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4561A" w14:textId="77777777" w:rsidR="00584236" w:rsidRPr="00A02A11" w:rsidRDefault="00584236" w:rsidP="00CB213A">
      <w:pPr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val="it-IT"/>
        </w:rPr>
      </w:pPr>
    </w:p>
    <w:p w14:paraId="21280A79" w14:textId="77777777" w:rsidR="007A105A" w:rsidRPr="00A02A11" w:rsidRDefault="007A105A" w:rsidP="007A105A">
      <w:pPr>
        <w:pStyle w:val="Header"/>
        <w:rPr>
          <w:rFonts w:asciiTheme="minorHAnsi" w:hAnsiTheme="minorHAnsi" w:cstheme="minorHAnsi"/>
          <w:sz w:val="24"/>
          <w:szCs w:val="24"/>
        </w:rPr>
      </w:pPr>
      <w:r w:rsidRPr="00A02A11">
        <w:rPr>
          <w:rFonts w:asciiTheme="minorHAnsi" w:hAnsiTheme="minorHAnsi" w:cstheme="minorHAnsi"/>
          <w:sz w:val="24"/>
          <w:szCs w:val="24"/>
        </w:rPr>
        <w:t xml:space="preserve">Programul Regiunea CENTRU </w:t>
      </w:r>
    </w:p>
    <w:p w14:paraId="24A4771B" w14:textId="4CB6832C" w:rsidR="000418D5" w:rsidRPr="000418D5" w:rsidRDefault="000418D5" w:rsidP="000418D5">
      <w:pPr>
        <w:pStyle w:val="Header"/>
        <w:rPr>
          <w:rFonts w:asciiTheme="minorHAnsi" w:hAnsiTheme="minorHAnsi" w:cstheme="minorHAnsi"/>
          <w:sz w:val="24"/>
          <w:szCs w:val="24"/>
        </w:rPr>
      </w:pPr>
      <w:r w:rsidRPr="000418D5">
        <w:rPr>
          <w:rFonts w:asciiTheme="minorHAnsi" w:hAnsiTheme="minorHAnsi" w:cstheme="minorHAnsi"/>
          <w:sz w:val="24"/>
          <w:szCs w:val="24"/>
        </w:rPr>
        <w:t>PRIORITATEA 1</w:t>
      </w:r>
      <w:r w:rsidR="00664B95">
        <w:rPr>
          <w:rFonts w:asciiTheme="minorHAnsi" w:hAnsiTheme="minorHAnsi" w:cstheme="minorHAnsi"/>
          <w:sz w:val="24"/>
          <w:szCs w:val="24"/>
        </w:rPr>
        <w:t xml:space="preserve"> </w:t>
      </w:r>
      <w:r w:rsidRPr="000418D5">
        <w:rPr>
          <w:rFonts w:asciiTheme="minorHAnsi" w:hAnsiTheme="minorHAnsi" w:cstheme="minorHAnsi"/>
          <w:sz w:val="24"/>
          <w:szCs w:val="24"/>
        </w:rPr>
        <w:t>O REGIUNE COMPETITIVĂ PRIN INOVARE ȘI ÎNTREPRINDERI DINAMICE PENTRU O ECONOMIE INTELIGENTĂ</w:t>
      </w:r>
    </w:p>
    <w:p w14:paraId="1826946F" w14:textId="7BCE8E10" w:rsidR="007A105A" w:rsidRPr="00A02A11" w:rsidRDefault="000418D5" w:rsidP="000418D5">
      <w:pPr>
        <w:pStyle w:val="Header"/>
        <w:rPr>
          <w:rFonts w:asciiTheme="minorHAnsi" w:hAnsiTheme="minorHAnsi" w:cstheme="minorHAnsi"/>
          <w:sz w:val="24"/>
          <w:szCs w:val="24"/>
        </w:rPr>
      </w:pPr>
      <w:r w:rsidRPr="000418D5">
        <w:rPr>
          <w:rFonts w:asciiTheme="minorHAnsi" w:hAnsiTheme="minorHAnsi" w:cstheme="minorHAnsi"/>
          <w:sz w:val="24"/>
          <w:szCs w:val="24"/>
        </w:rPr>
        <w:t>PRIORITATEA 2</w:t>
      </w:r>
      <w:r w:rsidR="00664B95">
        <w:rPr>
          <w:rFonts w:asciiTheme="minorHAnsi" w:hAnsiTheme="minorHAnsi" w:cstheme="minorHAnsi"/>
          <w:sz w:val="24"/>
          <w:szCs w:val="24"/>
        </w:rPr>
        <w:t xml:space="preserve"> </w:t>
      </w:r>
      <w:r w:rsidRPr="000418D5">
        <w:rPr>
          <w:rFonts w:asciiTheme="minorHAnsi" w:hAnsiTheme="minorHAnsi" w:cstheme="minorHAnsi"/>
          <w:sz w:val="24"/>
          <w:szCs w:val="24"/>
        </w:rPr>
        <w:t>O REGIUNE DIGITALĂ</w:t>
      </w:r>
    </w:p>
    <w:p w14:paraId="634E93FF" w14:textId="77777777" w:rsidR="00664B95" w:rsidRPr="00664B95" w:rsidRDefault="00664B95" w:rsidP="00664B95">
      <w:pPr>
        <w:pStyle w:val="Header"/>
        <w:rPr>
          <w:rFonts w:asciiTheme="minorHAnsi" w:hAnsiTheme="minorHAnsi" w:cstheme="minorHAnsi"/>
          <w:sz w:val="24"/>
          <w:szCs w:val="24"/>
        </w:rPr>
      </w:pPr>
      <w:r w:rsidRPr="00664B95">
        <w:rPr>
          <w:rFonts w:asciiTheme="minorHAnsi" w:hAnsiTheme="minorHAnsi" w:cstheme="minorHAnsi"/>
          <w:sz w:val="24"/>
          <w:szCs w:val="24"/>
        </w:rPr>
        <w:t>Acțiunea 3 Întreprinderi inovative pentru o regiune inovativă</w:t>
      </w:r>
    </w:p>
    <w:p w14:paraId="1B191CF3" w14:textId="5F095468" w:rsidR="007A105A" w:rsidRPr="00A02A11" w:rsidRDefault="00664B95" w:rsidP="00664B95">
      <w:pPr>
        <w:pStyle w:val="Header"/>
        <w:rPr>
          <w:rFonts w:asciiTheme="minorHAnsi" w:hAnsiTheme="minorHAnsi" w:cstheme="minorHAnsi"/>
          <w:sz w:val="24"/>
          <w:szCs w:val="24"/>
        </w:rPr>
      </w:pPr>
      <w:r w:rsidRPr="00664B95">
        <w:rPr>
          <w:rFonts w:asciiTheme="minorHAnsi" w:hAnsiTheme="minorHAnsi" w:cstheme="minorHAnsi"/>
          <w:sz w:val="24"/>
          <w:szCs w:val="24"/>
        </w:rPr>
        <w:t>Acțiunea 1 Comunități digitale pentru o regiune inteligentă</w:t>
      </w:r>
      <w:r w:rsidR="007A105A" w:rsidRPr="00A02A1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E1E4F1" w14:textId="77777777" w:rsidR="00664B95" w:rsidRPr="00664B95" w:rsidRDefault="00664B95" w:rsidP="00664B95">
      <w:pPr>
        <w:pStyle w:val="Header"/>
        <w:rPr>
          <w:rFonts w:asciiTheme="minorHAnsi" w:hAnsiTheme="minorHAnsi" w:cstheme="minorHAnsi"/>
          <w:sz w:val="24"/>
          <w:szCs w:val="24"/>
        </w:rPr>
      </w:pPr>
      <w:r w:rsidRPr="00664B95">
        <w:rPr>
          <w:rFonts w:asciiTheme="minorHAnsi" w:hAnsiTheme="minorHAnsi" w:cstheme="minorHAnsi"/>
          <w:sz w:val="24"/>
          <w:szCs w:val="24"/>
        </w:rPr>
        <w:t>Intervenția 1.3.3 Parteneriate pentru inovare</w:t>
      </w:r>
    </w:p>
    <w:p w14:paraId="2D7859B7" w14:textId="5E7FDBEF" w:rsidR="007A105A" w:rsidRPr="00A02A11" w:rsidRDefault="00664B95" w:rsidP="00664B95">
      <w:pPr>
        <w:pStyle w:val="Header"/>
        <w:rPr>
          <w:rFonts w:asciiTheme="minorHAnsi" w:hAnsiTheme="minorHAnsi" w:cstheme="minorHAnsi"/>
          <w:sz w:val="24"/>
          <w:szCs w:val="24"/>
        </w:rPr>
      </w:pPr>
      <w:r w:rsidRPr="00664B95">
        <w:rPr>
          <w:rFonts w:asciiTheme="minorHAnsi" w:hAnsiTheme="minorHAnsi" w:cstheme="minorHAnsi"/>
          <w:sz w:val="24"/>
          <w:szCs w:val="24"/>
        </w:rPr>
        <w:t>Intervenția 2.1.2 Platformă regională pilot de open-</w:t>
      </w:r>
      <w:proofErr w:type="spellStart"/>
      <w:r w:rsidRPr="00664B95">
        <w:rPr>
          <w:rFonts w:asciiTheme="minorHAnsi" w:hAnsiTheme="minorHAnsi" w:cstheme="minorHAnsi"/>
          <w:sz w:val="24"/>
          <w:szCs w:val="24"/>
        </w:rPr>
        <w:t>inovation</w:t>
      </w:r>
      <w:proofErr w:type="spellEnd"/>
      <w:r w:rsidRPr="00664B95">
        <w:rPr>
          <w:rFonts w:asciiTheme="minorHAnsi" w:hAnsiTheme="minorHAnsi" w:cstheme="minorHAnsi"/>
          <w:sz w:val="24"/>
          <w:szCs w:val="24"/>
        </w:rPr>
        <w:t xml:space="preserve"> în domeniul </w:t>
      </w:r>
      <w:proofErr w:type="spellStart"/>
      <w:r w:rsidRPr="00664B95">
        <w:rPr>
          <w:rFonts w:asciiTheme="minorHAnsi" w:hAnsiTheme="minorHAnsi" w:cstheme="minorHAnsi"/>
          <w:sz w:val="24"/>
          <w:szCs w:val="24"/>
        </w:rPr>
        <w:t>smart-city</w:t>
      </w:r>
      <w:proofErr w:type="spellEnd"/>
    </w:p>
    <w:p w14:paraId="478BF8CC" w14:textId="77777777" w:rsidR="00664B95" w:rsidRPr="00664B95" w:rsidRDefault="00664B95" w:rsidP="00664B95">
      <w:pPr>
        <w:pStyle w:val="Header"/>
        <w:rPr>
          <w:rFonts w:asciiTheme="minorHAnsi" w:hAnsiTheme="minorHAnsi" w:cstheme="minorHAnsi"/>
          <w:sz w:val="24"/>
          <w:szCs w:val="24"/>
        </w:rPr>
      </w:pPr>
      <w:r w:rsidRPr="00664B95">
        <w:rPr>
          <w:rFonts w:asciiTheme="minorHAnsi" w:hAnsiTheme="minorHAnsi" w:cstheme="minorHAnsi"/>
          <w:sz w:val="24"/>
          <w:szCs w:val="24"/>
        </w:rPr>
        <w:t>OS 1.1 Dezvoltarea și sporirea capacităților de cercetare și inovare și adoptarea tehnologiilor avansate.</w:t>
      </w:r>
    </w:p>
    <w:p w14:paraId="5FD48DD6" w14:textId="77777777" w:rsidR="00664B95" w:rsidRPr="00664B95" w:rsidRDefault="00664B95" w:rsidP="00664B95">
      <w:pPr>
        <w:pStyle w:val="Header"/>
        <w:rPr>
          <w:rFonts w:asciiTheme="minorHAnsi" w:hAnsiTheme="minorHAnsi" w:cstheme="minorHAnsi"/>
          <w:sz w:val="24"/>
          <w:szCs w:val="24"/>
        </w:rPr>
      </w:pPr>
      <w:r w:rsidRPr="00664B95">
        <w:rPr>
          <w:rFonts w:asciiTheme="minorHAnsi" w:hAnsiTheme="minorHAnsi" w:cstheme="minorHAnsi"/>
          <w:sz w:val="24"/>
          <w:szCs w:val="24"/>
        </w:rPr>
        <w:t>OS 1.2 Valorificarea avantajelor digitalizării, în beneficiul cetățenilor, al companiilor, al organizațiilor de cercetare și al autorităților publice</w:t>
      </w:r>
    </w:p>
    <w:p w14:paraId="7D16873C" w14:textId="352FB1BE" w:rsidR="007A105A" w:rsidRPr="00A02A11" w:rsidRDefault="00664B95" w:rsidP="00664B95">
      <w:pPr>
        <w:pStyle w:val="Header"/>
        <w:rPr>
          <w:rFonts w:asciiTheme="minorHAnsi" w:hAnsiTheme="minorHAnsi" w:cstheme="minorHAnsi"/>
          <w:sz w:val="24"/>
          <w:szCs w:val="24"/>
        </w:rPr>
      </w:pPr>
      <w:r w:rsidRPr="00664B95">
        <w:rPr>
          <w:rFonts w:asciiTheme="minorHAnsi" w:hAnsiTheme="minorHAnsi" w:cstheme="minorHAnsi"/>
          <w:sz w:val="24"/>
          <w:szCs w:val="24"/>
        </w:rPr>
        <w:t>OS 1.4 Dezvoltarea competențelor pentru specializarea inteligentă, tranziție indu</w:t>
      </w:r>
      <w:r w:rsidR="00DD5C72">
        <w:rPr>
          <w:rFonts w:asciiTheme="minorHAnsi" w:hAnsiTheme="minorHAnsi" w:cstheme="minorHAnsi"/>
          <w:sz w:val="24"/>
          <w:szCs w:val="24"/>
        </w:rPr>
        <w:t>s</w:t>
      </w:r>
      <w:r w:rsidRPr="00664B95">
        <w:rPr>
          <w:rFonts w:asciiTheme="minorHAnsi" w:hAnsiTheme="minorHAnsi" w:cstheme="minorHAnsi"/>
          <w:sz w:val="24"/>
          <w:szCs w:val="24"/>
        </w:rPr>
        <w:t xml:space="preserve">trială și </w:t>
      </w:r>
      <w:proofErr w:type="spellStart"/>
      <w:r w:rsidRPr="00664B95">
        <w:rPr>
          <w:rFonts w:asciiTheme="minorHAnsi" w:hAnsiTheme="minorHAnsi" w:cstheme="minorHAnsi"/>
          <w:sz w:val="24"/>
          <w:szCs w:val="24"/>
        </w:rPr>
        <w:t>antreprenoriat</w:t>
      </w:r>
      <w:proofErr w:type="spellEnd"/>
    </w:p>
    <w:p w14:paraId="644F0D1E" w14:textId="77777777" w:rsidR="00584236" w:rsidRPr="00A02A11" w:rsidRDefault="000B02FC" w:rsidP="000B02FC">
      <w:pPr>
        <w:jc w:val="right"/>
        <w:rPr>
          <w:rFonts w:asciiTheme="minorHAnsi" w:hAnsiTheme="minorHAnsi" w:cstheme="minorHAnsi"/>
          <w:b/>
          <w:bCs/>
          <w:iCs/>
          <w:sz w:val="24"/>
          <w:szCs w:val="24"/>
          <w:lang w:val="it-IT"/>
        </w:rPr>
      </w:pPr>
      <w:r w:rsidRPr="00A02A11">
        <w:rPr>
          <w:rFonts w:asciiTheme="minorHAnsi" w:hAnsiTheme="minorHAnsi" w:cstheme="minorHAnsi"/>
          <w:b/>
          <w:bCs/>
          <w:iCs/>
          <w:sz w:val="24"/>
          <w:szCs w:val="24"/>
          <w:lang w:val="it-IT"/>
        </w:rPr>
        <w:t>Anexa 4</w:t>
      </w:r>
    </w:p>
    <w:p w14:paraId="47B72FB5" w14:textId="77777777" w:rsidR="00CB213A" w:rsidRPr="00A02A11" w:rsidRDefault="00CB213A" w:rsidP="00CB213A">
      <w:pPr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A02A11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GRILA </w:t>
      </w:r>
      <w:r w:rsidR="001E1E2C" w:rsidRPr="00A02A11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DE VERIFICARE ELIGIBILITATE ȘI </w:t>
      </w:r>
      <w:r w:rsidRPr="00A02A11">
        <w:rPr>
          <w:rFonts w:asciiTheme="minorHAnsi" w:hAnsiTheme="minorHAnsi" w:cstheme="minorHAnsi"/>
          <w:b/>
          <w:bCs/>
          <w:iCs/>
          <w:sz w:val="24"/>
          <w:szCs w:val="24"/>
        </w:rPr>
        <w:t>C</w:t>
      </w:r>
      <w:r w:rsidR="007C13B3" w:rsidRPr="00A02A11">
        <w:rPr>
          <w:rFonts w:asciiTheme="minorHAnsi" w:hAnsiTheme="minorHAnsi" w:cstheme="minorHAnsi"/>
          <w:b/>
          <w:bCs/>
          <w:iCs/>
          <w:sz w:val="24"/>
          <w:szCs w:val="24"/>
        </w:rPr>
        <w:t>ONTRACTARE</w:t>
      </w:r>
      <w:r w:rsidR="006002E4" w:rsidRPr="00A02A11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</w:p>
    <w:p w14:paraId="59AE1D9A" w14:textId="77777777" w:rsidR="00540324" w:rsidRPr="00A02A11" w:rsidRDefault="00540324" w:rsidP="00CB213A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07B2778A" w14:textId="77777777" w:rsidR="001E1E2C" w:rsidRPr="00A02A11" w:rsidRDefault="001E1E2C" w:rsidP="001E1E2C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02A11">
        <w:rPr>
          <w:rFonts w:asciiTheme="minorHAnsi" w:hAnsiTheme="minorHAnsi" w:cstheme="minorHAnsi"/>
          <w:b/>
          <w:sz w:val="24"/>
          <w:szCs w:val="24"/>
        </w:rPr>
        <w:t>Partea I</w:t>
      </w:r>
    </w:p>
    <w:p w14:paraId="64A08D65" w14:textId="77777777" w:rsidR="007A105A" w:rsidRPr="00A02A11" w:rsidRDefault="007A105A" w:rsidP="001E1E2C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38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0365"/>
        <w:gridCol w:w="617"/>
        <w:gridCol w:w="567"/>
        <w:gridCol w:w="567"/>
        <w:gridCol w:w="623"/>
        <w:gridCol w:w="537"/>
        <w:gridCol w:w="541"/>
      </w:tblGrid>
      <w:tr w:rsidR="007A105A" w:rsidRPr="004A49B1" w14:paraId="2671E5E5" w14:textId="77777777" w:rsidTr="0095561E">
        <w:trPr>
          <w:trHeight w:val="20"/>
          <w:tblHeader/>
        </w:trPr>
        <w:tc>
          <w:tcPr>
            <w:tcW w:w="10365" w:type="dxa"/>
            <w:vMerge w:val="restart"/>
            <w:vAlign w:val="center"/>
          </w:tcPr>
          <w:p w14:paraId="7E5D5898" w14:textId="77777777" w:rsidR="007A105A" w:rsidRPr="004A49B1" w:rsidRDefault="007A105A" w:rsidP="0095561E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Cerința/ Criteriul</w:t>
            </w:r>
          </w:p>
        </w:tc>
        <w:tc>
          <w:tcPr>
            <w:tcW w:w="1751" w:type="dxa"/>
            <w:gridSpan w:val="3"/>
            <w:tcBorders>
              <w:bottom w:val="single" w:sz="4" w:space="0" w:color="auto"/>
            </w:tcBorders>
          </w:tcPr>
          <w:p w14:paraId="5E1CB78D" w14:textId="77777777" w:rsidR="007A105A" w:rsidRPr="00A02A11" w:rsidRDefault="007A105A" w:rsidP="0095561E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A02A11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Expert 1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14:paraId="0EBA91A3" w14:textId="77777777" w:rsidR="007A105A" w:rsidRPr="00A02A11" w:rsidRDefault="007A105A" w:rsidP="0095561E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A02A11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Expert 2</w:t>
            </w:r>
          </w:p>
        </w:tc>
      </w:tr>
      <w:tr w:rsidR="007A105A" w:rsidRPr="004A49B1" w14:paraId="568209D8" w14:textId="77777777" w:rsidTr="0095561E">
        <w:trPr>
          <w:trHeight w:val="20"/>
          <w:tblHeader/>
        </w:trPr>
        <w:tc>
          <w:tcPr>
            <w:tcW w:w="10365" w:type="dxa"/>
            <w:vMerge/>
            <w:tcBorders>
              <w:bottom w:val="single" w:sz="4" w:space="0" w:color="auto"/>
            </w:tcBorders>
          </w:tcPr>
          <w:p w14:paraId="7A8D4732" w14:textId="77777777" w:rsidR="007A105A" w:rsidRPr="005C0D81" w:rsidRDefault="007A105A" w:rsidP="0095561E">
            <w:pPr>
              <w:pStyle w:val="BodyText"/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vAlign w:val="center"/>
          </w:tcPr>
          <w:p w14:paraId="18F15489" w14:textId="77777777" w:rsidR="007A105A" w:rsidRPr="005C0D81" w:rsidRDefault="007A105A" w:rsidP="0095561E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5C0D81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D44B98C" w14:textId="77777777" w:rsidR="007A105A" w:rsidRPr="005C0D81" w:rsidRDefault="007A105A" w:rsidP="0095561E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5C0D81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NU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08F2F63" w14:textId="77777777" w:rsidR="007A105A" w:rsidRPr="005C0D81" w:rsidRDefault="007A105A" w:rsidP="0095561E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5C0D81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NA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vAlign w:val="center"/>
          </w:tcPr>
          <w:p w14:paraId="2019C8CD" w14:textId="77777777" w:rsidR="007A105A" w:rsidRPr="005C0D81" w:rsidRDefault="007A105A" w:rsidP="0095561E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5C0D81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DA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1839202A" w14:textId="77777777" w:rsidR="007A105A" w:rsidRPr="005C0D81" w:rsidRDefault="007A105A" w:rsidP="0095561E">
            <w:pPr>
              <w:pStyle w:val="BodyText"/>
              <w:spacing w:after="0"/>
              <w:ind w:hanging="108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5C0D81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NU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vAlign w:val="center"/>
          </w:tcPr>
          <w:p w14:paraId="6293ADDE" w14:textId="77777777" w:rsidR="007A105A" w:rsidRPr="005C0D81" w:rsidRDefault="007A105A" w:rsidP="0095561E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5C0D81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NA</w:t>
            </w:r>
          </w:p>
        </w:tc>
      </w:tr>
      <w:tr w:rsidR="007A105A" w:rsidRPr="004A49B1" w14:paraId="7CF5CE81" w14:textId="77777777" w:rsidTr="0095561E">
        <w:trPr>
          <w:trHeight w:val="20"/>
        </w:trPr>
        <w:tc>
          <w:tcPr>
            <w:tcW w:w="10365" w:type="dxa"/>
            <w:shd w:val="clear" w:color="auto" w:fill="ACB9CA" w:themeFill="text2" w:themeFillTint="66"/>
          </w:tcPr>
          <w:p w14:paraId="55C08865" w14:textId="77777777" w:rsidR="007A105A" w:rsidRPr="004A49B1" w:rsidRDefault="007A105A" w:rsidP="0095561E">
            <w:pPr>
              <w:pStyle w:val="Header"/>
              <w:tabs>
                <w:tab w:val="center" w:pos="6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VERIFICAREA CONFORMITĂȚII ADMINISTRATIVE</w:t>
            </w:r>
          </w:p>
        </w:tc>
        <w:tc>
          <w:tcPr>
            <w:tcW w:w="617" w:type="dxa"/>
            <w:shd w:val="clear" w:color="auto" w:fill="ACB9CA" w:themeFill="text2" w:themeFillTint="66"/>
          </w:tcPr>
          <w:p w14:paraId="563D7E3B" w14:textId="77777777" w:rsidR="007A105A" w:rsidRPr="00A02A1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CB9CA" w:themeFill="text2" w:themeFillTint="66"/>
          </w:tcPr>
          <w:p w14:paraId="10207AB9" w14:textId="77777777" w:rsidR="007A105A" w:rsidRPr="005535BD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CB9CA" w:themeFill="text2" w:themeFillTint="66"/>
          </w:tcPr>
          <w:p w14:paraId="4910C427" w14:textId="77777777" w:rsidR="007A105A" w:rsidRPr="00C045DD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CB9CA" w:themeFill="text2" w:themeFillTint="66"/>
          </w:tcPr>
          <w:p w14:paraId="2341E7CF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  <w:shd w:val="clear" w:color="auto" w:fill="ACB9CA" w:themeFill="text2" w:themeFillTint="66"/>
          </w:tcPr>
          <w:p w14:paraId="3266A94C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  <w:shd w:val="clear" w:color="auto" w:fill="ACB9CA" w:themeFill="text2" w:themeFillTint="66"/>
          </w:tcPr>
          <w:p w14:paraId="27798BD2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0F57BA52" w14:textId="77777777" w:rsidTr="0095561E">
        <w:trPr>
          <w:trHeight w:val="20"/>
        </w:trPr>
        <w:tc>
          <w:tcPr>
            <w:tcW w:w="10365" w:type="dxa"/>
          </w:tcPr>
          <w:p w14:paraId="7D00152F" w14:textId="77777777" w:rsidR="007A105A" w:rsidRPr="004A49B1" w:rsidRDefault="007A105A" w:rsidP="0095561E">
            <w:pPr>
              <w:pStyle w:val="Header"/>
              <w:tabs>
                <w:tab w:val="center" w:pos="6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  <w:r w:rsidRPr="004A49B1">
              <w:rPr>
                <w:rFonts w:asciiTheme="minorHAnsi" w:hAnsiTheme="minorHAnsi" w:cstheme="minorHAnsi"/>
                <w:sz w:val="24"/>
                <w:szCs w:val="24"/>
              </w:rPr>
              <w:t xml:space="preserve"> Sunt completate toate secțiunile </w:t>
            </w: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aplicabile</w:t>
            </w:r>
            <w:r w:rsidRPr="004A49B1">
              <w:rPr>
                <w:rFonts w:asciiTheme="minorHAnsi" w:hAnsiTheme="minorHAnsi" w:cstheme="minorHAnsi"/>
                <w:sz w:val="24"/>
                <w:szCs w:val="24"/>
              </w:rPr>
              <w:t xml:space="preserve"> cererii de finanțare pentru specificul apelului de proiecte?</w:t>
            </w:r>
          </w:p>
        </w:tc>
        <w:tc>
          <w:tcPr>
            <w:tcW w:w="617" w:type="dxa"/>
          </w:tcPr>
          <w:p w14:paraId="0739A2B1" w14:textId="77777777" w:rsidR="007A105A" w:rsidRPr="00A02A1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9230218" w14:textId="77777777" w:rsidR="007A105A" w:rsidRPr="005535BD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14297C" w14:textId="77777777" w:rsidR="007A105A" w:rsidRPr="00C045DD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238860ED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41FB26A2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5B05FA14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1F99615E" w14:textId="77777777" w:rsidTr="0095561E">
        <w:trPr>
          <w:trHeight w:val="20"/>
        </w:trPr>
        <w:tc>
          <w:tcPr>
            <w:tcW w:w="10365" w:type="dxa"/>
          </w:tcPr>
          <w:p w14:paraId="3393823A" w14:textId="77777777" w:rsidR="007A105A" w:rsidRPr="004A49B1" w:rsidRDefault="007A105A" w:rsidP="0095561E">
            <w:pPr>
              <w:pStyle w:val="Header"/>
              <w:tabs>
                <w:tab w:val="center" w:pos="6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2. </w:t>
            </w:r>
            <w:r w:rsidRPr="004A49B1">
              <w:rPr>
                <w:rFonts w:asciiTheme="minorHAnsi" w:hAnsiTheme="minorHAnsi" w:cstheme="minorHAnsi"/>
                <w:sz w:val="24"/>
                <w:szCs w:val="24"/>
              </w:rPr>
              <w:t>Cererea de finanțare și anexele sunt tehnoredactate în limba română?</w:t>
            </w:r>
          </w:p>
        </w:tc>
        <w:tc>
          <w:tcPr>
            <w:tcW w:w="617" w:type="dxa"/>
          </w:tcPr>
          <w:p w14:paraId="3CF7CBE1" w14:textId="77777777" w:rsidR="007A105A" w:rsidRPr="00A02A1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955444B" w14:textId="77777777" w:rsidR="007A105A" w:rsidRPr="005535BD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729A4A6" w14:textId="77777777" w:rsidR="007A105A" w:rsidRPr="00C045DD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039E3F03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68E40D3C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0FDCAB04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140B7397" w14:textId="77777777" w:rsidTr="0095561E">
        <w:trPr>
          <w:trHeight w:val="20"/>
        </w:trPr>
        <w:tc>
          <w:tcPr>
            <w:tcW w:w="10365" w:type="dxa"/>
            <w:tcBorders>
              <w:bottom w:val="single" w:sz="4" w:space="0" w:color="auto"/>
            </w:tcBorders>
          </w:tcPr>
          <w:p w14:paraId="5A390D5E" w14:textId="76EF3B01" w:rsidR="007A105A" w:rsidRPr="004A49B1" w:rsidRDefault="007A105A" w:rsidP="0095561E">
            <w:pPr>
              <w:pStyle w:val="Header"/>
              <w:tabs>
                <w:tab w:val="center" w:pos="45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3.</w:t>
            </w:r>
            <w:r w:rsidRPr="004A49B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Documente statutare ale </w:t>
            </w:r>
            <w:r w:rsidR="00B478CA">
              <w:rPr>
                <w:rFonts w:asciiTheme="minorHAnsi" w:hAnsiTheme="minorHAnsi" w:cstheme="minorHAnsi"/>
                <w:b/>
                <w:sz w:val="24"/>
                <w:szCs w:val="24"/>
              </w:rPr>
              <w:t>liderului de parteneriat</w:t>
            </w:r>
            <w:r w:rsidR="00B478CA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și ale partenerilor</w:t>
            </w:r>
            <w:r w:rsidR="00AC18C2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59C2AE28" w14:textId="102EEBD5" w:rsidR="007A105A" w:rsidRPr="00A02A11" w:rsidRDefault="007A105A" w:rsidP="0095561E">
            <w:pPr>
              <w:pStyle w:val="Header"/>
              <w:spacing w:after="6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02A11">
              <w:rPr>
                <w:rFonts w:asciiTheme="minorHAnsi" w:hAnsiTheme="minorHAnsi" w:cstheme="minorHAnsi"/>
                <w:sz w:val="24"/>
                <w:szCs w:val="24"/>
              </w:rPr>
              <w:t xml:space="preserve">Sunt anexate documentele statutare ale </w:t>
            </w:r>
            <w:r w:rsidR="00B478CA">
              <w:rPr>
                <w:rFonts w:asciiTheme="minorHAnsi" w:hAnsiTheme="minorHAnsi" w:cstheme="minorHAnsi"/>
                <w:sz w:val="24"/>
                <w:szCs w:val="24"/>
              </w:rPr>
              <w:t>liderului de parteneriat</w:t>
            </w:r>
            <w:r w:rsidR="00B478CA" w:rsidRPr="00A02A1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A02A11">
              <w:rPr>
                <w:rFonts w:asciiTheme="minorHAnsi" w:hAnsiTheme="minorHAnsi" w:cstheme="minorHAnsi"/>
                <w:sz w:val="24"/>
                <w:szCs w:val="24"/>
              </w:rPr>
              <w:t>și</w:t>
            </w:r>
            <w:r w:rsidR="00B478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A02A11">
              <w:rPr>
                <w:rFonts w:asciiTheme="minorHAnsi" w:hAnsiTheme="minorHAnsi" w:cstheme="minorHAnsi"/>
                <w:sz w:val="24"/>
                <w:szCs w:val="24"/>
              </w:rPr>
              <w:t xml:space="preserve">ale partenerilor în vigoare la data depunerii cererii de finanțare, în funcție de categoria în care se încadrează </w:t>
            </w:r>
            <w:r w:rsidR="00B478CA">
              <w:rPr>
                <w:rFonts w:asciiTheme="minorHAnsi" w:hAnsiTheme="minorHAnsi" w:cstheme="minorHAnsi"/>
                <w:sz w:val="24"/>
                <w:szCs w:val="24"/>
              </w:rPr>
              <w:t>fiecare</w:t>
            </w:r>
            <w:r w:rsidRPr="00A02A11">
              <w:rPr>
                <w:rFonts w:asciiTheme="minorHAnsi" w:hAnsiTheme="minorHAnsi" w:cstheme="minorHAnsi"/>
                <w:sz w:val="24"/>
                <w:szCs w:val="24"/>
              </w:rPr>
              <w:t>, prezentate în Ghidul Solicitantului (secțiunea 7.6, punctul 1)?</w:t>
            </w:r>
          </w:p>
          <w:p w14:paraId="469DC920" w14:textId="77777777" w:rsidR="007A105A" w:rsidRDefault="007A105A" w:rsidP="0095561E">
            <w:pPr>
              <w:spacing w:after="60"/>
              <w:jc w:val="both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ED2C40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lastRenderedPageBreak/>
              <w:t>Informațiile rezultate din cadrul documentelor statutare sunt aceleași cu cele din cadrul cererii de finanțare referitoare la identificarea solicitantului și, dacă este cazul, partenerilor?</w:t>
            </w:r>
          </w:p>
          <w:p w14:paraId="1CA01AA9" w14:textId="30F420E4" w:rsidR="009E1522" w:rsidRPr="00ED2C40" w:rsidRDefault="009E1522" w:rsidP="00CA2C33">
            <w:pPr>
              <w:spacing w:after="60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D2C40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</w:rPr>
              <w:t>Notă:</w:t>
            </w:r>
            <w:r w:rsidRPr="00ED2C40">
              <w:rPr>
                <w:rFonts w:asciiTheme="minorHAnsi" w:hAnsiTheme="minorHAnsi" w:cstheme="minorHAnsi"/>
                <w:i/>
                <w:color w:val="000000" w:themeColor="text1"/>
                <w:sz w:val="24"/>
              </w:rPr>
              <w:t xml:space="preserve"> Aceste documente sunt anexate pentru liderul de parteneriat și toți partenerii, în cazul unui Acord de parteneriat.</w:t>
            </w:r>
            <w:r w:rsidR="006017A3">
              <w:rPr>
                <w:rFonts w:asciiTheme="minorHAnsi" w:hAnsiTheme="minorHAnsi" w:cstheme="minorHAnsi"/>
                <w:i/>
                <w:color w:val="000000" w:themeColor="text1"/>
                <w:sz w:val="24"/>
              </w:rPr>
              <w:t xml:space="preserve"> În cazul partenerilor din alte state, se vor anexa documentele statutare traduse </w:t>
            </w:r>
            <w:r w:rsidR="00CA2C33">
              <w:rPr>
                <w:rFonts w:asciiTheme="minorHAnsi" w:hAnsiTheme="minorHAnsi" w:cstheme="minorHAnsi"/>
                <w:i/>
                <w:color w:val="000000" w:themeColor="text1"/>
                <w:sz w:val="24"/>
              </w:rPr>
              <w:t>în limba română de către un traducător autorizat și legalizate</w:t>
            </w:r>
            <w:r w:rsidR="006017A3">
              <w:rPr>
                <w:rFonts w:asciiTheme="minorHAnsi" w:hAnsiTheme="minorHAnsi" w:cstheme="minorHAnsi"/>
                <w:i/>
                <w:color w:val="000000" w:themeColor="text1"/>
                <w:sz w:val="24"/>
              </w:rPr>
              <w:t>.</w:t>
            </w: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14:paraId="452B8EF9" w14:textId="77777777" w:rsidR="007A105A" w:rsidRPr="004A49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318CE89" w14:textId="77777777" w:rsidR="007A105A" w:rsidRPr="00A02A1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9B81CB5" w14:textId="77777777" w:rsidR="007A105A" w:rsidRPr="00A02A1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  <w:tcBorders>
              <w:bottom w:val="single" w:sz="4" w:space="0" w:color="auto"/>
            </w:tcBorders>
          </w:tcPr>
          <w:p w14:paraId="07323BC7" w14:textId="77777777" w:rsidR="007A105A" w:rsidRPr="00ED2C4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</w:tcPr>
          <w:p w14:paraId="2D2BE39D" w14:textId="77777777" w:rsidR="007A105A" w:rsidRPr="005535BD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</w:tcPr>
          <w:p w14:paraId="07C7B8DC" w14:textId="77777777" w:rsidR="007A105A" w:rsidRPr="00C045DD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2253A561" w14:textId="77777777" w:rsidTr="0095561E">
        <w:trPr>
          <w:trHeight w:val="20"/>
        </w:trPr>
        <w:tc>
          <w:tcPr>
            <w:tcW w:w="10365" w:type="dxa"/>
            <w:tcBorders>
              <w:bottom w:val="single" w:sz="4" w:space="0" w:color="auto"/>
            </w:tcBorders>
          </w:tcPr>
          <w:p w14:paraId="165E2D04" w14:textId="4EC9350D" w:rsidR="007A105A" w:rsidRPr="00A02A11" w:rsidRDefault="007A105A" w:rsidP="0095561E">
            <w:pPr>
              <w:pStyle w:val="Header"/>
              <w:tabs>
                <w:tab w:val="center" w:pos="45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4. Documente privind identificarea reprezentantului legal al </w:t>
            </w:r>
            <w:r w:rsidR="003B4E02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liderului de parteneriat </w:t>
            </w:r>
            <w:r w:rsidR="0031248B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și </w:t>
            </w:r>
            <w:r w:rsidR="003B4E02" w:rsidRPr="00A02A1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</w:t>
            </w:r>
            <w:r w:rsidR="0031248B" w:rsidRPr="00A02A11">
              <w:rPr>
                <w:rFonts w:asciiTheme="minorHAnsi" w:hAnsiTheme="minorHAnsi" w:cstheme="minorHAnsi"/>
                <w:b/>
                <w:sz w:val="24"/>
                <w:szCs w:val="24"/>
              </w:rPr>
              <w:t>partenerilor</w:t>
            </w:r>
            <w:r w:rsidR="00C37CC9" w:rsidRPr="00A02A1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35F1BF08" w14:textId="7D65434A" w:rsidR="007A105A" w:rsidRPr="002F66B0" w:rsidRDefault="007A105A" w:rsidP="0095561E">
            <w:pPr>
              <w:pStyle w:val="Header"/>
              <w:tabs>
                <w:tab w:val="center" w:pos="639"/>
              </w:tabs>
              <w:spacing w:after="6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535BD">
              <w:rPr>
                <w:rFonts w:asciiTheme="minorHAnsi" w:hAnsiTheme="minorHAnsi" w:cstheme="minorHAnsi"/>
                <w:sz w:val="24"/>
                <w:szCs w:val="24"/>
              </w:rPr>
              <w:t xml:space="preserve">Este atașat un document de identificare a reprezentantului legal al </w:t>
            </w:r>
            <w:r w:rsidR="00C40926" w:rsidRPr="002F66B0">
              <w:rPr>
                <w:rFonts w:asciiTheme="minorHAnsi" w:hAnsiTheme="minorHAnsi" w:cstheme="minorHAnsi"/>
                <w:sz w:val="24"/>
                <w:szCs w:val="24"/>
              </w:rPr>
              <w:t>liderul de parteneriat</w:t>
            </w:r>
            <w:r w:rsidR="003B4E02" w:rsidRPr="002F66B0">
              <w:rPr>
                <w:rFonts w:asciiTheme="minorHAnsi" w:hAnsiTheme="minorHAnsi" w:cstheme="minorHAnsi"/>
                <w:sz w:val="24"/>
                <w:szCs w:val="24"/>
              </w:rPr>
              <w:t xml:space="preserve"> și </w:t>
            </w:r>
            <w:r w:rsidR="007D6C17">
              <w:rPr>
                <w:rFonts w:asciiTheme="minorHAnsi" w:hAnsiTheme="minorHAnsi" w:cstheme="minorHAnsi"/>
                <w:sz w:val="24"/>
                <w:szCs w:val="24"/>
              </w:rPr>
              <w:t>a fiecăruia dintre parteneri</w:t>
            </w:r>
            <w:r w:rsidR="003B4E02" w:rsidRPr="002F66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D6C17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  <w:p w14:paraId="163A61D0" w14:textId="77777777" w:rsidR="007A105A" w:rsidRPr="00C045DD" w:rsidRDefault="007A105A" w:rsidP="0095561E">
            <w:pPr>
              <w:pStyle w:val="Header"/>
              <w:tabs>
                <w:tab w:val="center" w:pos="45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45DD">
              <w:rPr>
                <w:rFonts w:asciiTheme="minorHAnsi" w:hAnsiTheme="minorHAnsi" w:cstheme="minorHAnsi"/>
                <w:sz w:val="24"/>
                <w:szCs w:val="24"/>
              </w:rPr>
              <w:t>Datele din documentul de identificare sunt aceleași cu cele menționate în cadrul cererii de finanțare la secțiunea privind identificarea reprezentantului legal?</w:t>
            </w: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14:paraId="58C71C1D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98E5D2C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5995C9E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  <w:tcBorders>
              <w:bottom w:val="single" w:sz="4" w:space="0" w:color="auto"/>
            </w:tcBorders>
          </w:tcPr>
          <w:p w14:paraId="3782E800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</w:tcPr>
          <w:p w14:paraId="340B103B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</w:tcPr>
          <w:p w14:paraId="277A852C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56EB587B" w14:textId="77777777" w:rsidTr="0095561E">
        <w:trPr>
          <w:trHeight w:val="20"/>
        </w:trPr>
        <w:tc>
          <w:tcPr>
            <w:tcW w:w="10365" w:type="dxa"/>
            <w:tcBorders>
              <w:bottom w:val="single" w:sz="4" w:space="0" w:color="auto"/>
            </w:tcBorders>
          </w:tcPr>
          <w:p w14:paraId="7DFC3D25" w14:textId="4ACF55FB" w:rsidR="007A105A" w:rsidRPr="00A02A11" w:rsidRDefault="007A105A" w:rsidP="0095561E">
            <w:pPr>
              <w:pStyle w:val="Header"/>
              <w:tabs>
                <w:tab w:val="center" w:pos="45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5. Documente privind constituirea parteneriatului, respectiv Acordul de parteneriat, inclusiv Hotărârile</w:t>
            </w:r>
            <w:r w:rsidR="00A12ED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/ Deciziile</w:t>
            </w: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de aprobare a acordu</w:t>
            </w:r>
            <w:r w:rsidRPr="00A02A11">
              <w:rPr>
                <w:rFonts w:asciiTheme="minorHAnsi" w:hAnsiTheme="minorHAnsi" w:cstheme="minorHAnsi"/>
                <w:b/>
                <w:sz w:val="24"/>
                <w:szCs w:val="24"/>
              </w:rPr>
              <w:t>lui de parteneriat</w:t>
            </w:r>
          </w:p>
          <w:p w14:paraId="50C2BC83" w14:textId="1CB05787" w:rsidR="004F1A3F" w:rsidRPr="00C045DD" w:rsidRDefault="007A105A" w:rsidP="0095561E">
            <w:pPr>
              <w:spacing w:after="6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535BD">
              <w:rPr>
                <w:rFonts w:asciiTheme="minorHAnsi" w:hAnsiTheme="minorHAnsi" w:cstheme="minorHAnsi"/>
                <w:sz w:val="24"/>
                <w:szCs w:val="24"/>
              </w:rPr>
              <w:t>Acordul de parteneriat privind implementarea proiectului este anexat și respectă modelul prevăzut de ghidul solicitantului</w:t>
            </w:r>
            <w:r w:rsidRPr="00C045DD">
              <w:rPr>
                <w:rFonts w:asciiTheme="minorHAnsi" w:hAnsiTheme="minorHAnsi" w:cstheme="minorHAnsi"/>
                <w:sz w:val="24"/>
                <w:szCs w:val="24"/>
              </w:rPr>
              <w:t xml:space="preserve"> (Anexa </w:t>
            </w:r>
            <w:r w:rsidR="001413D7" w:rsidRPr="00C045DD">
              <w:rPr>
                <w:rFonts w:asciiTheme="minorHAnsi" w:hAnsiTheme="minorHAnsi" w:cstheme="minorHAnsi"/>
                <w:sz w:val="24"/>
                <w:szCs w:val="24"/>
              </w:rPr>
              <w:t>9 Acord de parteneriat (model orientativ)</w:t>
            </w:r>
            <w:r w:rsidRPr="00C045DD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  <w:p w14:paraId="59C6C208" w14:textId="6ED12CDA" w:rsidR="007A105A" w:rsidRDefault="007A105A" w:rsidP="0095561E">
            <w:pPr>
              <w:spacing w:after="6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C0D81">
              <w:rPr>
                <w:rFonts w:asciiTheme="minorHAnsi" w:hAnsiTheme="minorHAnsi" w:cstheme="minorHAnsi"/>
                <w:sz w:val="24"/>
                <w:szCs w:val="24"/>
              </w:rPr>
              <w:t>Sunt anexate Hotărârile</w:t>
            </w:r>
            <w:r w:rsidR="00A12EDA">
              <w:rPr>
                <w:rFonts w:asciiTheme="minorHAnsi" w:hAnsiTheme="minorHAnsi" w:cstheme="minorHAnsi"/>
                <w:sz w:val="24"/>
                <w:szCs w:val="24"/>
              </w:rPr>
              <w:t xml:space="preserve"> / Deciziile</w:t>
            </w:r>
            <w:r w:rsidRPr="005C0D81">
              <w:rPr>
                <w:rFonts w:asciiTheme="minorHAnsi" w:hAnsiTheme="minorHAnsi" w:cstheme="minorHAnsi"/>
                <w:sz w:val="24"/>
                <w:szCs w:val="24"/>
              </w:rPr>
              <w:t xml:space="preserve"> de aprobare a acordului de parteneriat?</w:t>
            </w:r>
          </w:p>
          <w:p w14:paraId="2658CBE5" w14:textId="517CF30B" w:rsidR="00913C0C" w:rsidRPr="005C0D81" w:rsidRDefault="001B1741" w:rsidP="0095561E">
            <w:pPr>
              <w:spacing w:after="6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Notă</w:t>
            </w:r>
            <w:r w:rsidR="002B1078" w:rsidRPr="000049E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:</w:t>
            </w:r>
            <w:r w:rsidR="002B1078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="00913C0C" w:rsidRPr="000049E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Pentru autoritățile publice locale este necesară hotărârea de consiliu local/ consiliul județean </w:t>
            </w:r>
            <w:r w:rsidR="00A44FE5" w:rsidRPr="000049E1">
              <w:rPr>
                <w:rFonts w:asciiTheme="minorHAnsi" w:hAnsiTheme="minorHAnsi" w:cstheme="minorHAnsi"/>
                <w:i/>
                <w:sz w:val="24"/>
                <w:szCs w:val="24"/>
              </w:rPr>
              <w:t>prin care este aprobat acordul de parteneriat. Pentru celelalte tipuri de solicitanți/parteneri este necesară hotărârea organului intern competent cu privire la aprobarea acordul</w:t>
            </w:r>
            <w:r w:rsidR="0095561E" w:rsidRPr="000049E1">
              <w:rPr>
                <w:rFonts w:asciiTheme="minorHAnsi" w:hAnsiTheme="minorHAnsi" w:cstheme="minorHAnsi"/>
                <w:i/>
                <w:sz w:val="24"/>
                <w:szCs w:val="24"/>
              </w:rPr>
              <w:t>u</w:t>
            </w:r>
            <w:r w:rsidR="00A44FE5" w:rsidRPr="000049E1">
              <w:rPr>
                <w:rFonts w:asciiTheme="minorHAnsi" w:hAnsiTheme="minorHAnsi" w:cstheme="minorHAnsi"/>
                <w:i/>
                <w:sz w:val="24"/>
                <w:szCs w:val="24"/>
              </w:rPr>
              <w:t>i de parteneriat.</w:t>
            </w:r>
          </w:p>
          <w:p w14:paraId="4E4165BD" w14:textId="77777777" w:rsidR="007A105A" w:rsidRDefault="007A105A" w:rsidP="0095561E">
            <w:pPr>
              <w:pStyle w:val="Header"/>
              <w:tabs>
                <w:tab w:val="center" w:pos="459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C0D81">
              <w:rPr>
                <w:rFonts w:asciiTheme="minorHAnsi" w:hAnsiTheme="minorHAnsi" w:cstheme="minorHAnsi"/>
                <w:sz w:val="24"/>
                <w:szCs w:val="24"/>
              </w:rPr>
              <w:t xml:space="preserve">Acordul de parteneriat este în vigoare la momentul depunerii cererii de finanțare și își păstrează valabilitatea pe perioada de implementare a proiectului și cel puțin 5 ani de la data estimată pentru </w:t>
            </w:r>
            <w:r w:rsidRPr="00393B80">
              <w:rPr>
                <w:rFonts w:asciiTheme="minorHAnsi" w:hAnsiTheme="minorHAnsi" w:cstheme="minorHAnsi"/>
                <w:sz w:val="24"/>
                <w:szCs w:val="24"/>
              </w:rPr>
              <w:t>efectuarea plății finale?</w:t>
            </w:r>
          </w:p>
          <w:p w14:paraId="390EA1F2" w14:textId="6CA69F87" w:rsidR="003B2AEC" w:rsidRPr="00393B80" w:rsidRDefault="003B2AEC" w:rsidP="00CA2C33">
            <w:pPr>
              <w:pStyle w:val="Header"/>
              <w:tabs>
                <w:tab w:val="center" w:pos="45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049E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lastRenderedPageBreak/>
              <w:t>Notă: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049E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Este important ca în estimarea </w:t>
            </w:r>
            <w:r w:rsidR="00CA2C33" w:rsidRPr="000049E1">
              <w:rPr>
                <w:rFonts w:asciiTheme="minorHAnsi" w:hAnsiTheme="minorHAnsi" w:cstheme="minorHAnsi"/>
                <w:i/>
                <w:sz w:val="24"/>
                <w:szCs w:val="24"/>
              </w:rPr>
              <w:t>perioadei de valabilitate a acordului de parteneriat să fie luată în calcul o perioadă de 6 luni între data de finalizare a proiectului și data de efectuare a plății finale, la care să se adauge cei 5 ani pentru durabilitatea proiectului.</w:t>
            </w: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14:paraId="0167901E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D108225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D5DCEEF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  <w:tcBorders>
              <w:bottom w:val="single" w:sz="4" w:space="0" w:color="auto"/>
            </w:tcBorders>
          </w:tcPr>
          <w:p w14:paraId="12D89832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</w:tcPr>
          <w:p w14:paraId="1A5362E6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</w:tcPr>
          <w:p w14:paraId="0C05D5E5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189D3D9B" w14:textId="77777777" w:rsidTr="0095561E">
        <w:trPr>
          <w:trHeight w:val="20"/>
        </w:trPr>
        <w:tc>
          <w:tcPr>
            <w:tcW w:w="10365" w:type="dxa"/>
            <w:tcBorders>
              <w:bottom w:val="single" w:sz="4" w:space="0" w:color="auto"/>
            </w:tcBorders>
          </w:tcPr>
          <w:p w14:paraId="159C80F8" w14:textId="5F74AD2A" w:rsidR="007A105A" w:rsidRPr="002F66B0" w:rsidRDefault="00D66142" w:rsidP="0095561E">
            <w:pPr>
              <w:pStyle w:val="Header"/>
              <w:tabs>
                <w:tab w:val="center" w:pos="639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6. </w:t>
            </w:r>
            <w:r w:rsidR="007D6C17" w:rsidRPr="007D6C1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Sunt atașate documentele privind dreptul </w:t>
            </w:r>
            <w:r w:rsidR="005A3C31">
              <w:rPr>
                <w:rFonts w:asciiTheme="minorHAnsi" w:hAnsiTheme="minorHAnsi" w:cstheme="minorHAnsi"/>
                <w:b/>
                <w:sz w:val="24"/>
                <w:szCs w:val="24"/>
              </w:rPr>
              <w:t>unuia din membri parteneriatului</w:t>
            </w:r>
            <w:r w:rsidR="007D6C17" w:rsidRPr="007D6C1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asupra imobilului </w:t>
            </w:r>
            <w:r w:rsidR="007D6C1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identificat ca loc de implementare </w:t>
            </w:r>
            <w:r w:rsidR="007D6C17" w:rsidRPr="00D66142">
              <w:rPr>
                <w:rFonts w:asciiTheme="minorHAnsi" w:hAnsiTheme="minorHAnsi" w:cstheme="minorHAnsi"/>
                <w:sz w:val="24"/>
                <w:szCs w:val="24"/>
              </w:rPr>
              <w:t>(ex. contract de vânzare - cumpărare, contract de donație, contract de concesiune, contract de comodat etc)</w:t>
            </w: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14:paraId="300C56D4" w14:textId="77777777" w:rsidR="007A105A" w:rsidRPr="00C045DD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46BC759" w14:textId="77777777" w:rsidR="007A105A" w:rsidRPr="009C533E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5CB945A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  <w:tcBorders>
              <w:bottom w:val="single" w:sz="4" w:space="0" w:color="auto"/>
            </w:tcBorders>
          </w:tcPr>
          <w:p w14:paraId="3E06ED34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</w:tcPr>
          <w:p w14:paraId="2AC6B9AF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</w:tcPr>
          <w:p w14:paraId="24CE4797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3EB1BB7F" w14:textId="77777777" w:rsidTr="0095561E">
        <w:trPr>
          <w:trHeight w:val="20"/>
        </w:trPr>
        <w:tc>
          <w:tcPr>
            <w:tcW w:w="10365" w:type="dxa"/>
            <w:tcBorders>
              <w:bottom w:val="single" w:sz="4" w:space="0" w:color="auto"/>
            </w:tcBorders>
          </w:tcPr>
          <w:p w14:paraId="2A7DDED5" w14:textId="42511422" w:rsidR="007A105A" w:rsidRPr="00A02A11" w:rsidRDefault="00D66142" w:rsidP="0095561E">
            <w:pPr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  <w:r w:rsidR="007A105A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. Hotărârea/ Decizia de aprobare a proiectului și cheltuielilor legate de proiect în conformitate cu ultima formă a bugetului</w:t>
            </w:r>
          </w:p>
          <w:p w14:paraId="39DA6B4B" w14:textId="04E63448" w:rsidR="007A105A" w:rsidRPr="005C0D81" w:rsidRDefault="007A105A" w:rsidP="0095561E">
            <w:pPr>
              <w:spacing w:after="6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F66B0">
              <w:rPr>
                <w:rFonts w:asciiTheme="minorHAnsi" w:hAnsiTheme="minorHAnsi" w:cstheme="minorHAnsi"/>
                <w:sz w:val="24"/>
                <w:szCs w:val="24"/>
              </w:rPr>
              <w:t xml:space="preserve">Este atașată Hotărârea/ Decizia de aprobare a proiectului și cheltuielilor legate de proiect în conformitate cu ultima formă a </w:t>
            </w:r>
            <w:r w:rsidR="00E23DAF" w:rsidRPr="005C0D81">
              <w:rPr>
                <w:rFonts w:asciiTheme="minorHAnsi" w:hAnsiTheme="minorHAnsi" w:cstheme="minorHAnsi"/>
                <w:sz w:val="24"/>
                <w:szCs w:val="24"/>
              </w:rPr>
              <w:t>bugetului</w:t>
            </w:r>
            <w:r w:rsidRPr="005C0D81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  <w:p w14:paraId="0B52F4E4" w14:textId="77777777" w:rsidR="007A105A" w:rsidRPr="00144CB1" w:rsidRDefault="007A105A" w:rsidP="0095561E">
            <w:pPr>
              <w:spacing w:after="6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44CB1">
              <w:rPr>
                <w:rFonts w:asciiTheme="minorHAnsi" w:hAnsiTheme="minorHAnsi" w:cstheme="minorHAnsi"/>
                <w:sz w:val="24"/>
                <w:szCs w:val="24"/>
              </w:rPr>
              <w:t>Hotărârea de aprobare a proiectului se corelează cu bugetul proiectului și cu devizul proiectului?</w:t>
            </w:r>
          </w:p>
          <w:p w14:paraId="349BA5BB" w14:textId="77777777" w:rsidR="007A105A" w:rsidRDefault="007A105A" w:rsidP="0095561E">
            <w:pPr>
              <w:pStyle w:val="Header"/>
              <w:tabs>
                <w:tab w:val="center" w:pos="639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44CB1">
              <w:rPr>
                <w:rFonts w:asciiTheme="minorHAnsi" w:hAnsiTheme="minorHAnsi" w:cstheme="minorHAnsi"/>
                <w:sz w:val="24"/>
                <w:szCs w:val="24"/>
              </w:rPr>
              <w:t xml:space="preserve">Sumele menționate în Hotărârea de aprobare a proiectului sunt acoperitoare pentru suportarea cheltuielilor aferente investiției (neeligibil </w:t>
            </w:r>
            <w:proofErr w:type="spellStart"/>
            <w:r w:rsidRPr="00144CB1">
              <w:rPr>
                <w:rFonts w:asciiTheme="minorHAnsi" w:hAnsiTheme="minorHAnsi" w:cstheme="minorHAnsi"/>
                <w:sz w:val="24"/>
                <w:szCs w:val="24"/>
              </w:rPr>
              <w:t>şi</w:t>
            </w:r>
            <w:proofErr w:type="spellEnd"/>
            <w:r w:rsidRPr="00144CB1">
              <w:rPr>
                <w:rFonts w:asciiTheme="minorHAnsi" w:hAnsiTheme="minorHAnsi" w:cstheme="minorHAnsi"/>
                <w:sz w:val="24"/>
                <w:szCs w:val="24"/>
              </w:rPr>
              <w:t xml:space="preserve"> contribuția la eligibil) conform bugetului și devizului?</w:t>
            </w:r>
          </w:p>
          <w:p w14:paraId="08897DBD" w14:textId="79A066E1" w:rsidR="005535BD" w:rsidRPr="00144CB1" w:rsidRDefault="005535BD" w:rsidP="00590A03">
            <w:pPr>
              <w:pStyle w:val="Header"/>
              <w:tabs>
                <w:tab w:val="center" w:pos="639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44CB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Notă:</w:t>
            </w:r>
            <w:r w:rsidRPr="00144C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144CB1">
              <w:rPr>
                <w:rFonts w:asciiTheme="minorHAnsi" w:hAnsiTheme="minorHAnsi"/>
                <w:i/>
                <w:sz w:val="24"/>
                <w:szCs w:val="24"/>
              </w:rPr>
              <w:t xml:space="preserve">În cazul parteneriatelor, toți partenerii vor </w:t>
            </w:r>
            <w:r w:rsidR="002F66B0">
              <w:rPr>
                <w:rFonts w:asciiTheme="minorHAnsi" w:hAnsiTheme="minorHAnsi"/>
                <w:i/>
                <w:sz w:val="24"/>
                <w:szCs w:val="24"/>
              </w:rPr>
              <w:t>prezenta</w:t>
            </w:r>
            <w:r w:rsidR="002F66B0" w:rsidRPr="002F66B0">
              <w:rPr>
                <w:rFonts w:asciiTheme="minorHAnsi" w:hAnsiTheme="minorHAnsi"/>
                <w:i/>
                <w:sz w:val="24"/>
                <w:szCs w:val="24"/>
              </w:rPr>
              <w:t xml:space="preserve"> acest document</w:t>
            </w:r>
            <w:r w:rsidRPr="00144CB1">
              <w:rPr>
                <w:rFonts w:asciiTheme="minorHAnsi" w:hAnsiTheme="minorHAnsi"/>
                <w:i/>
                <w:sz w:val="24"/>
                <w:szCs w:val="24"/>
              </w:rPr>
              <w:t>.</w:t>
            </w:r>
            <w:r w:rsidR="00FD45E0">
              <w:rPr>
                <w:rFonts w:asciiTheme="minorHAnsi" w:hAnsiTheme="minorHAnsi"/>
                <w:i/>
                <w:sz w:val="24"/>
                <w:szCs w:val="24"/>
              </w:rPr>
              <w:t xml:space="preserve"> În cazul autorităților publice locale aceasta cuprinde aprobarea acordului de parteneriat, </w:t>
            </w:r>
            <w:r w:rsidR="00FD45E0" w:rsidRPr="00FD45E0">
              <w:rPr>
                <w:rFonts w:asciiTheme="minorHAnsi" w:hAnsiTheme="minorHAnsi"/>
                <w:i/>
                <w:sz w:val="24"/>
                <w:szCs w:val="24"/>
              </w:rPr>
              <w:t xml:space="preserve">a proiectului </w:t>
            </w:r>
            <w:r w:rsidR="00590A03" w:rsidRPr="00590A03">
              <w:rPr>
                <w:rFonts w:asciiTheme="minorHAnsi" w:hAnsiTheme="minorHAnsi"/>
                <w:i/>
                <w:sz w:val="24"/>
                <w:szCs w:val="24"/>
              </w:rPr>
              <w:t>(</w:t>
            </w:r>
            <w:r w:rsidR="00590A03">
              <w:rPr>
                <w:rFonts w:asciiTheme="minorHAnsi" w:hAnsiTheme="minorHAnsi"/>
                <w:i/>
                <w:sz w:val="24"/>
                <w:szCs w:val="24"/>
              </w:rPr>
              <w:t xml:space="preserve">cu bugetul ce cuprinde toate cheltuielile, </w:t>
            </w:r>
            <w:r w:rsidR="00590A03" w:rsidRPr="00590A03">
              <w:rPr>
                <w:rFonts w:asciiTheme="minorHAnsi" w:hAnsiTheme="minorHAnsi"/>
                <w:i/>
                <w:sz w:val="24"/>
                <w:szCs w:val="24"/>
              </w:rPr>
              <w:t>eligibil</w:t>
            </w:r>
            <w:r w:rsidR="00590A03">
              <w:rPr>
                <w:rFonts w:asciiTheme="minorHAnsi" w:hAnsiTheme="minorHAnsi"/>
                <w:i/>
                <w:sz w:val="24"/>
                <w:szCs w:val="24"/>
              </w:rPr>
              <w:t>e</w:t>
            </w:r>
            <w:r w:rsidR="00590A03" w:rsidRPr="00590A03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proofErr w:type="spellStart"/>
            <w:r w:rsidR="00590A03" w:rsidRPr="00590A03">
              <w:rPr>
                <w:rFonts w:asciiTheme="minorHAnsi" w:hAnsiTheme="minorHAnsi"/>
                <w:i/>
                <w:sz w:val="24"/>
                <w:szCs w:val="24"/>
              </w:rPr>
              <w:t>şi</w:t>
            </w:r>
            <w:proofErr w:type="spellEnd"/>
            <w:r w:rsidR="00590A03" w:rsidRPr="00590A03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590A03">
              <w:rPr>
                <w:rFonts w:asciiTheme="minorHAnsi" w:hAnsiTheme="minorHAnsi"/>
                <w:i/>
                <w:sz w:val="24"/>
                <w:szCs w:val="24"/>
              </w:rPr>
              <w:t xml:space="preserve">neeligibile, </w:t>
            </w:r>
            <w:r w:rsidR="00590A03" w:rsidRPr="00590A03">
              <w:rPr>
                <w:rFonts w:asciiTheme="minorHAnsi" w:hAnsiTheme="minorHAnsi"/>
                <w:i/>
                <w:sz w:val="24"/>
                <w:szCs w:val="24"/>
              </w:rPr>
              <w:t xml:space="preserve">contribuția </w:t>
            </w:r>
            <w:r w:rsidR="00590A03">
              <w:rPr>
                <w:rFonts w:asciiTheme="minorHAnsi" w:hAnsiTheme="minorHAnsi"/>
                <w:i/>
                <w:sz w:val="24"/>
                <w:szCs w:val="24"/>
              </w:rPr>
              <w:t xml:space="preserve">proprie </w:t>
            </w:r>
            <w:r w:rsidR="00590A03" w:rsidRPr="00590A03">
              <w:rPr>
                <w:rFonts w:asciiTheme="minorHAnsi" w:hAnsiTheme="minorHAnsi"/>
                <w:i/>
                <w:sz w:val="24"/>
                <w:szCs w:val="24"/>
              </w:rPr>
              <w:t>la eligibil)</w:t>
            </w:r>
            <w:r w:rsidR="00590A03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FD45E0" w:rsidRPr="000049E1">
              <w:rPr>
                <w:rFonts w:asciiTheme="minorHAnsi" w:hAnsiTheme="minorHAnsi" w:cstheme="minorHAnsi"/>
                <w:i/>
                <w:sz w:val="24"/>
                <w:szCs w:val="24"/>
              </w:rPr>
              <w:t>și cheltuielilor legate de proiect</w:t>
            </w:r>
            <w:r w:rsidR="00590A03" w:rsidRPr="00590A0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aferente perioadei de durabilitate.</w:t>
            </w:r>
            <w:r w:rsidR="00FD45E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90A03" w:rsidRPr="000049E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În cazul </w:t>
            </w:r>
            <w:r w:rsidR="00590A0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solicitanților/partenerilor subiecți de drept privat, </w:t>
            </w:r>
            <w:r w:rsidR="00590A03" w:rsidRPr="000049E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angajamentul este realizat în baza hotărârii organului intern competent cu privire la aprobarea acordului de parteneriat și care este cuprins în </w:t>
            </w:r>
            <w:r w:rsidR="00590A0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cadrul acestuia </w:t>
            </w:r>
            <w:r w:rsidR="00590A03" w:rsidRPr="000049E1">
              <w:rPr>
                <w:rFonts w:asciiTheme="minorHAnsi" w:hAnsiTheme="minorHAnsi" w:cstheme="minorHAnsi"/>
                <w:i/>
                <w:sz w:val="24"/>
                <w:szCs w:val="24"/>
              </w:rPr>
              <w:t>și contractul de finanțare.</w:t>
            </w: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14:paraId="1DA963E6" w14:textId="77777777" w:rsidR="007A105A" w:rsidRPr="002F66B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66A36CA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3C49AC2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  <w:tcBorders>
              <w:bottom w:val="single" w:sz="4" w:space="0" w:color="auto"/>
            </w:tcBorders>
          </w:tcPr>
          <w:p w14:paraId="1871C0DF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</w:tcPr>
          <w:p w14:paraId="5F00EDEC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</w:tcPr>
          <w:p w14:paraId="41B45871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2EAAC824" w14:textId="77777777" w:rsidTr="00144CB1">
        <w:trPr>
          <w:trHeight w:val="288"/>
        </w:trPr>
        <w:tc>
          <w:tcPr>
            <w:tcW w:w="10365" w:type="dxa"/>
          </w:tcPr>
          <w:p w14:paraId="4372C5D0" w14:textId="721713E8" w:rsidR="007A105A" w:rsidRPr="00A02A11" w:rsidRDefault="00D66142" w:rsidP="0095561E">
            <w:pPr>
              <w:pStyle w:val="Header"/>
              <w:tabs>
                <w:tab w:val="center" w:pos="45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8</w:t>
            </w:r>
            <w:r w:rsidR="007A105A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Certificat de atestare fiscală, referitor la obligațiile de plată la bugetul local și bugetul de stat, al  </w:t>
            </w:r>
            <w:r w:rsidR="00C1310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liderului de parteneriat </w:t>
            </w:r>
            <w:r w:rsidR="005A3C31">
              <w:rPr>
                <w:rFonts w:asciiTheme="minorHAnsi" w:hAnsiTheme="minorHAnsi" w:cstheme="minorHAnsi"/>
                <w:b/>
                <w:sz w:val="24"/>
                <w:szCs w:val="24"/>
              </w:rPr>
              <w:t>și</w:t>
            </w:r>
            <w:r w:rsidR="005A3C31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7A105A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partenerilor, din care să reiasă că </w:t>
            </w:r>
            <w:r w:rsidR="00C13102">
              <w:rPr>
                <w:rFonts w:asciiTheme="minorHAnsi" w:hAnsiTheme="minorHAnsi" w:cstheme="minorHAnsi"/>
                <w:b/>
                <w:sz w:val="24"/>
                <w:szCs w:val="24"/>
              </w:rPr>
              <w:t>fiecare membru al parteneriatului</w:t>
            </w:r>
            <w:r w:rsidR="00C13102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7A105A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și-a </w:t>
            </w:r>
            <w:r w:rsidR="007A105A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achitat obligațiile de plată nete </w:t>
            </w:r>
            <w:r w:rsidR="007A105A" w:rsidRPr="00A02A11">
              <w:rPr>
                <w:rFonts w:asciiTheme="minorHAnsi" w:hAnsiTheme="minorHAnsi" w:cstheme="minorHAnsi"/>
                <w:b/>
                <w:sz w:val="24"/>
                <w:szCs w:val="24"/>
              </w:rPr>
              <w:t>la bugetul de stat și respectiv, bugetul local, în ultimul an calendaristic/ în ultimele 6 luni în cuantumul stabilit de legislația în vigoare.</w:t>
            </w:r>
          </w:p>
          <w:p w14:paraId="251B8BC4" w14:textId="77777777" w:rsidR="007A105A" w:rsidRPr="002F66B0" w:rsidRDefault="007A105A" w:rsidP="0095561E">
            <w:pPr>
              <w:tabs>
                <w:tab w:val="left" w:pos="403"/>
              </w:tabs>
              <w:spacing w:after="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F66B0">
              <w:rPr>
                <w:rFonts w:asciiTheme="minorHAnsi" w:hAnsiTheme="minorHAnsi" w:cstheme="minorHAnsi"/>
                <w:sz w:val="24"/>
                <w:szCs w:val="24"/>
              </w:rPr>
              <w:t>Certificatele de atestare fiscală sunt anexate și sunt în termen de valabilitate?</w:t>
            </w:r>
          </w:p>
          <w:p w14:paraId="6551F245" w14:textId="37CD81E2" w:rsidR="007A105A" w:rsidRPr="005C0D81" w:rsidRDefault="007A105A" w:rsidP="0095561E">
            <w:pPr>
              <w:tabs>
                <w:tab w:val="left" w:pos="403"/>
              </w:tabs>
              <w:spacing w:after="6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C0D81">
              <w:rPr>
                <w:rFonts w:asciiTheme="minorHAnsi" w:hAnsiTheme="minorHAnsi" w:cstheme="minorHAnsi"/>
                <w:sz w:val="24"/>
                <w:szCs w:val="24"/>
              </w:rPr>
              <w:t xml:space="preserve">În cazul în care </w:t>
            </w:r>
            <w:r w:rsidR="00C13102">
              <w:rPr>
                <w:rFonts w:asciiTheme="minorHAnsi" w:hAnsiTheme="minorHAnsi" w:cstheme="minorHAnsi"/>
                <w:sz w:val="24"/>
                <w:szCs w:val="24"/>
              </w:rPr>
              <w:t>membrul parteneriatului</w:t>
            </w:r>
            <w:r w:rsidR="00C13102" w:rsidRPr="005C0D8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C0D81">
              <w:rPr>
                <w:rFonts w:asciiTheme="minorHAnsi" w:hAnsiTheme="minorHAnsi" w:cstheme="minorHAnsi"/>
                <w:sz w:val="24"/>
                <w:szCs w:val="24"/>
              </w:rPr>
              <w:t>are debite, acestea sunt detaliate în certificatul de atestare fiscală?</w:t>
            </w:r>
          </w:p>
          <w:p w14:paraId="658EC82C" w14:textId="03D15230" w:rsidR="007A105A" w:rsidRDefault="007A105A" w:rsidP="00E23DAF">
            <w:pPr>
              <w:tabs>
                <w:tab w:val="left" w:pos="403"/>
              </w:tabs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144CB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Notă</w:t>
            </w:r>
            <w:r w:rsidR="002F66B0">
              <w:rPr>
                <w:rFonts w:asciiTheme="minorHAnsi" w:hAnsiTheme="minorHAnsi" w:cstheme="minorHAnsi"/>
                <w:b/>
                <w:i/>
                <w:sz w:val="24"/>
                <w:szCs w:val="24"/>
                <w:vertAlign w:val="superscript"/>
              </w:rPr>
              <w:t>1</w:t>
            </w:r>
            <w:r w:rsidRPr="002F66B0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:</w:t>
            </w:r>
            <w:r w:rsidRPr="002F66B0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În situația realizării și funcționării interoperabilității cu bazele de date, se va solicita depunerea de către solicitant</w:t>
            </w:r>
            <w:r w:rsidRPr="00C045DD">
              <w:rPr>
                <w:rFonts w:asciiTheme="minorHAnsi" w:hAnsiTheme="minorHAnsi" w:cstheme="minorHAnsi"/>
                <w:i/>
                <w:sz w:val="24"/>
                <w:szCs w:val="24"/>
              </w:rPr>
              <w:t>/</w:t>
            </w:r>
            <w:r w:rsidR="00C663EC" w:rsidRPr="00C045DD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C045DD">
              <w:rPr>
                <w:rFonts w:asciiTheme="minorHAnsi" w:hAnsiTheme="minorHAnsi" w:cstheme="minorHAnsi"/>
                <w:i/>
                <w:sz w:val="24"/>
                <w:szCs w:val="24"/>
              </w:rPr>
              <w:t>partener</w:t>
            </w:r>
            <w:r w:rsidR="00E23DAF" w:rsidRPr="00C045DD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r w:rsidRPr="00C045DD">
              <w:rPr>
                <w:rFonts w:asciiTheme="minorHAnsi" w:hAnsiTheme="minorHAnsi" w:cstheme="minorHAnsi"/>
                <w:i/>
                <w:sz w:val="24"/>
                <w:szCs w:val="24"/>
              </w:rPr>
              <w:t>a consimțământului acestuia în privința obținerii de către AM a certificatelor respective în format electronic.</w:t>
            </w:r>
          </w:p>
          <w:p w14:paraId="13C826D2" w14:textId="0CB17E6F" w:rsidR="002F66B0" w:rsidRPr="002F66B0" w:rsidRDefault="002F66B0" w:rsidP="00144CB1">
            <w:pPr>
              <w:tabs>
                <w:tab w:val="left" w:pos="403"/>
              </w:tabs>
              <w:spacing w:after="60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144CB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Notă</w:t>
            </w:r>
            <w:r w:rsidRPr="00144CB1">
              <w:rPr>
                <w:rFonts w:asciiTheme="minorHAnsi" w:hAnsiTheme="minorHAnsi" w:cstheme="minorHAnsi"/>
                <w:b/>
                <w:i/>
                <w:sz w:val="24"/>
                <w:szCs w:val="24"/>
                <w:vertAlign w:val="superscript"/>
              </w:rPr>
              <w:t>2</w:t>
            </w:r>
            <w:r w:rsidRPr="00144CB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: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144CB1">
              <w:rPr>
                <w:rFonts w:asciiTheme="minorHAnsi" w:hAnsiTheme="minorHAnsi" w:cstheme="minorHAnsi"/>
                <w:i/>
                <w:sz w:val="24"/>
                <w:szCs w:val="24"/>
              </w:rPr>
              <w:t>În cazul parteneriatelor, toți membrii parteneriatului vor prezenta acest document.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1365" w14:textId="77777777" w:rsidR="007A105A" w:rsidRPr="002F66B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B9A6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B8D260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786B6D46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4C4C080F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1BDDFFCB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1E9AE8F7" w14:textId="77777777" w:rsidTr="0095561E">
        <w:trPr>
          <w:trHeight w:val="1074"/>
        </w:trPr>
        <w:tc>
          <w:tcPr>
            <w:tcW w:w="10365" w:type="dxa"/>
          </w:tcPr>
          <w:p w14:paraId="68CCEC29" w14:textId="7A639D18" w:rsidR="007A105A" w:rsidRPr="004A49B1" w:rsidRDefault="00D66142" w:rsidP="0095561E">
            <w:pPr>
              <w:pStyle w:val="Header"/>
              <w:tabs>
                <w:tab w:val="center" w:pos="45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9</w:t>
            </w:r>
            <w:r w:rsidR="007A105A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Certificatul de Cazier fiscal al </w:t>
            </w:r>
            <w:r w:rsidR="00C13102">
              <w:rPr>
                <w:rFonts w:asciiTheme="minorHAnsi" w:hAnsiTheme="minorHAnsi" w:cstheme="minorHAnsi"/>
                <w:b/>
                <w:sz w:val="24"/>
                <w:szCs w:val="24"/>
              </w:rPr>
              <w:t>liderului de parteneriat</w:t>
            </w:r>
            <w:r w:rsidR="005A3C3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și</w:t>
            </w:r>
            <w:r w:rsidR="005A3C31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7A105A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partenerilor, dacă este cazul</w:t>
            </w:r>
          </w:p>
          <w:p w14:paraId="188CCDFE" w14:textId="77777777" w:rsidR="007A105A" w:rsidRPr="00A02A11" w:rsidRDefault="007A105A" w:rsidP="0095561E">
            <w:pPr>
              <w:tabs>
                <w:tab w:val="left" w:pos="403"/>
              </w:tabs>
              <w:spacing w:after="6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02A11">
              <w:rPr>
                <w:rFonts w:asciiTheme="minorHAnsi" w:hAnsiTheme="minorHAnsi" w:cstheme="minorHAnsi"/>
                <w:sz w:val="24"/>
                <w:szCs w:val="24"/>
              </w:rPr>
              <w:t>Certificatele de cazier fiscal sunt anexate și sunt în termen de valabilitate?</w:t>
            </w:r>
          </w:p>
          <w:p w14:paraId="64F1B7A3" w14:textId="77777777" w:rsidR="007A105A" w:rsidRDefault="007A105A" w:rsidP="0095561E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C045DD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Notă</w:t>
            </w:r>
            <w:r w:rsidR="002F66B0">
              <w:rPr>
                <w:rFonts w:asciiTheme="minorHAnsi" w:hAnsiTheme="minorHAnsi" w:cstheme="minorHAnsi"/>
                <w:b/>
                <w:i/>
                <w:sz w:val="24"/>
                <w:szCs w:val="24"/>
                <w:vertAlign w:val="superscript"/>
              </w:rPr>
              <w:t>1</w:t>
            </w:r>
            <w:r w:rsidRPr="002F66B0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:</w:t>
            </w:r>
            <w:r w:rsidRPr="002F66B0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În situația realizării și funcționării interoperabilității cu bazele de date, se va solicita depunerea de către solicitant/</w:t>
            </w:r>
            <w:r w:rsidR="00C663EC" w:rsidRPr="002F66B0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2F66B0">
              <w:rPr>
                <w:rFonts w:asciiTheme="minorHAnsi" w:hAnsiTheme="minorHAnsi" w:cstheme="minorHAnsi"/>
                <w:i/>
                <w:sz w:val="24"/>
                <w:szCs w:val="24"/>
              </w:rPr>
              <w:t>partener a consimțământului acestuia în privința obținerii de către AM a certificatelor respective în format electronic.</w:t>
            </w:r>
          </w:p>
          <w:p w14:paraId="35244462" w14:textId="7C4C90C5" w:rsidR="002F66B0" w:rsidRPr="00144CB1" w:rsidRDefault="002F66B0" w:rsidP="00144CB1">
            <w:pPr>
              <w:tabs>
                <w:tab w:val="left" w:pos="403"/>
              </w:tabs>
              <w:spacing w:after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Notă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: </w:t>
            </w:r>
            <w:r w:rsidRPr="00144CB1">
              <w:rPr>
                <w:rFonts w:asciiTheme="minorHAnsi" w:hAnsiTheme="minorHAnsi" w:cstheme="minorHAnsi"/>
                <w:i/>
                <w:sz w:val="24"/>
                <w:szCs w:val="24"/>
              </w:rPr>
              <w:t>În cazul parteneriatelor, toți membrii parteneriatului vor prezenta acest document</w:t>
            </w:r>
            <w:r w:rsidRPr="00144CB1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4588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5BC1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4E3CA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53638CB5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2D19CACE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51860C83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4F5BFD2A" w14:textId="77777777" w:rsidTr="0095561E">
        <w:trPr>
          <w:trHeight w:val="865"/>
        </w:trPr>
        <w:tc>
          <w:tcPr>
            <w:tcW w:w="10365" w:type="dxa"/>
          </w:tcPr>
          <w:p w14:paraId="6A228362" w14:textId="77777777" w:rsidR="007A105A" w:rsidRDefault="00D66142" w:rsidP="00A02A11">
            <w:pPr>
              <w:tabs>
                <w:tab w:val="left" w:pos="403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10</w:t>
            </w:r>
            <w:r w:rsidR="007A105A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. Formularul bugetar „Fișa proiectului finanțat/</w:t>
            </w:r>
            <w:r w:rsidR="0073719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7A105A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propus la finanțare în cadrul programelor aferente Politicii de coeziune a Uniunii Europene” </w:t>
            </w:r>
            <w:r w:rsidR="007A105A" w:rsidRPr="004A49B1">
              <w:rPr>
                <w:rFonts w:asciiTheme="minorHAnsi" w:hAnsiTheme="minorHAnsi" w:cstheme="minorHAnsi"/>
                <w:sz w:val="24"/>
                <w:szCs w:val="24"/>
              </w:rPr>
              <w:t xml:space="preserve">în conformitate cu </w:t>
            </w:r>
            <w:r w:rsidR="00737191" w:rsidRPr="004A49B1">
              <w:rPr>
                <w:rFonts w:asciiTheme="minorHAnsi" w:hAnsiTheme="minorHAnsi" w:cstheme="minorHAnsi"/>
                <w:sz w:val="24"/>
                <w:szCs w:val="24"/>
              </w:rPr>
              <w:t>Hotărâre</w:t>
            </w:r>
            <w:r w:rsidR="00737191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737191" w:rsidRPr="004A49B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A105A" w:rsidRPr="004A49B1">
              <w:rPr>
                <w:rFonts w:asciiTheme="minorHAnsi" w:hAnsiTheme="minorHAnsi" w:cstheme="minorHAnsi"/>
                <w:sz w:val="24"/>
                <w:szCs w:val="24"/>
              </w:rPr>
              <w:t>nr. 829 din 27 iunie 2022 pentru aprobarea Normelor metodologice de aplicare a Ordona</w:t>
            </w:r>
            <w:r w:rsidR="007A105A" w:rsidRPr="00A02A11">
              <w:rPr>
                <w:rFonts w:asciiTheme="minorHAnsi" w:hAnsiTheme="minorHAnsi" w:cstheme="minorHAnsi"/>
                <w:sz w:val="24"/>
                <w:szCs w:val="24"/>
              </w:rPr>
              <w:t>nței de urgență a Guvernului nr.</w:t>
            </w:r>
            <w:r w:rsidR="0073719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A105A" w:rsidRPr="00A02A11">
              <w:rPr>
                <w:rFonts w:asciiTheme="minorHAnsi" w:hAnsiTheme="minorHAnsi" w:cstheme="minorHAnsi"/>
                <w:sz w:val="24"/>
                <w:szCs w:val="24"/>
              </w:rPr>
              <w:t>133/2021</w:t>
            </w:r>
          </w:p>
          <w:p w14:paraId="37E80A5F" w14:textId="4005AAE1" w:rsidR="005A3C31" w:rsidRPr="00A02A11" w:rsidRDefault="005A3C31" w:rsidP="00A02A11">
            <w:pPr>
              <w:tabs>
                <w:tab w:val="left" w:pos="403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Acest document este necesar doar pentru partenerii autorități publice locale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B2A8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B033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304DD8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712755F2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0D191622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1672DB83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19BD4164" w14:textId="77777777" w:rsidTr="0095561E">
        <w:trPr>
          <w:trHeight w:val="666"/>
        </w:trPr>
        <w:tc>
          <w:tcPr>
            <w:tcW w:w="10365" w:type="dxa"/>
          </w:tcPr>
          <w:p w14:paraId="345C59CE" w14:textId="77777777" w:rsidR="007A105A" w:rsidRDefault="00D66142" w:rsidP="0095561E">
            <w:pPr>
              <w:tabs>
                <w:tab w:val="left" w:pos="403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11</w:t>
            </w:r>
            <w:r w:rsidR="007A105A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Formularul nr. 1 - Fișă de fundamentare </w:t>
            </w:r>
            <w:r w:rsidR="007A105A" w:rsidRPr="004A49B1">
              <w:rPr>
                <w:rFonts w:asciiTheme="minorHAnsi" w:hAnsiTheme="minorHAnsi" w:cstheme="minorHAnsi"/>
                <w:sz w:val="24"/>
                <w:szCs w:val="24"/>
              </w:rPr>
              <w:t xml:space="preserve">în conformitate cu </w:t>
            </w:r>
            <w:r w:rsidR="00484492" w:rsidRPr="004A49B1">
              <w:rPr>
                <w:rFonts w:asciiTheme="minorHAnsi" w:hAnsiTheme="minorHAnsi" w:cstheme="minorHAnsi"/>
                <w:sz w:val="24"/>
                <w:szCs w:val="24"/>
              </w:rPr>
              <w:t>Ordonanța</w:t>
            </w:r>
            <w:r w:rsidR="00737191" w:rsidRPr="004A49B1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r w:rsidR="00484492" w:rsidRPr="004A49B1">
              <w:rPr>
                <w:rFonts w:asciiTheme="minorHAnsi" w:hAnsiTheme="minorHAnsi" w:cstheme="minorHAnsi"/>
                <w:sz w:val="24"/>
                <w:szCs w:val="24"/>
              </w:rPr>
              <w:t>urgență</w:t>
            </w:r>
            <w:r w:rsidR="00737191" w:rsidRPr="004A49B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A105A" w:rsidRPr="004A49B1">
              <w:rPr>
                <w:rFonts w:asciiTheme="minorHAnsi" w:hAnsiTheme="minorHAnsi" w:cstheme="minorHAnsi"/>
                <w:sz w:val="24"/>
                <w:szCs w:val="24"/>
              </w:rPr>
              <w:t>nr. 133 din 17 decembrie 2021</w:t>
            </w:r>
          </w:p>
          <w:p w14:paraId="170C2687" w14:textId="55EE0595" w:rsidR="005A3C31" w:rsidRPr="00A02A11" w:rsidRDefault="005A3C31" w:rsidP="0095561E">
            <w:pPr>
              <w:tabs>
                <w:tab w:val="left" w:pos="403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Acest document este necesar doar pentru partenerii autorități publice locale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BC98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EBDC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362C31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634A2266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2E1691A6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32DE6B0B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4410E86E" w14:textId="77777777" w:rsidTr="0095561E">
        <w:trPr>
          <w:trHeight w:val="436"/>
        </w:trPr>
        <w:tc>
          <w:tcPr>
            <w:tcW w:w="10365" w:type="dxa"/>
          </w:tcPr>
          <w:p w14:paraId="0C825C3E" w14:textId="4FE35941" w:rsidR="007A105A" w:rsidRPr="004A49B1" w:rsidRDefault="007A105A" w:rsidP="0095561E">
            <w:pPr>
              <w:tabs>
                <w:tab w:val="left" w:pos="403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1</w:t>
            </w:r>
            <w:r w:rsidR="00D66142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. Planul de monitorizare</w:t>
            </w:r>
          </w:p>
          <w:p w14:paraId="001971DF" w14:textId="77777777" w:rsidR="007A105A" w:rsidRPr="00A02A11" w:rsidRDefault="007A105A" w:rsidP="0095561E">
            <w:pPr>
              <w:tabs>
                <w:tab w:val="left" w:pos="403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02A11">
              <w:rPr>
                <w:rFonts w:asciiTheme="minorHAnsi" w:hAnsiTheme="minorHAnsi" w:cstheme="minorHAnsi"/>
                <w:sz w:val="24"/>
                <w:szCs w:val="24"/>
              </w:rPr>
              <w:t>Planul de monitorizare este atașat?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2617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3564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C940AD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68C316B8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1F4B83F0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2F1141AA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5AEEF516" w14:textId="77777777" w:rsidTr="0095561E">
        <w:trPr>
          <w:trHeight w:val="676"/>
        </w:trPr>
        <w:tc>
          <w:tcPr>
            <w:tcW w:w="10365" w:type="dxa"/>
          </w:tcPr>
          <w:p w14:paraId="57B19D59" w14:textId="2759057D" w:rsidR="007A105A" w:rsidRPr="00A02A11" w:rsidRDefault="007A105A" w:rsidP="0095561E">
            <w:pPr>
              <w:tabs>
                <w:tab w:val="left" w:pos="403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="00D66142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. (dacă este cazul) Sunt atașate documentele din lista celor anexate la formularul cererii de finanțare, actualizate, dacă au intervenit modificări</w:t>
            </w:r>
            <w:r w:rsidR="005A3C31">
              <w:rPr>
                <w:rFonts w:asciiTheme="minorHAnsi" w:hAnsiTheme="minorHAnsi" w:cstheme="minorHAnsi"/>
                <w:b/>
                <w:sz w:val="24"/>
                <w:szCs w:val="24"/>
              </w:rPr>
              <w:t>?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53EB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507C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1A9763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5F2E91FF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18A3C618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5DF3541E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A32317" w:rsidRPr="004A49B1" w14:paraId="0E90577E" w14:textId="77777777" w:rsidTr="0095561E">
        <w:trPr>
          <w:trHeight w:val="676"/>
        </w:trPr>
        <w:tc>
          <w:tcPr>
            <w:tcW w:w="10365" w:type="dxa"/>
          </w:tcPr>
          <w:p w14:paraId="633199CE" w14:textId="32A6BE81" w:rsidR="00A32317" w:rsidRPr="004A49B1" w:rsidRDefault="00D66142" w:rsidP="0095561E">
            <w:pPr>
              <w:tabs>
                <w:tab w:val="left" w:pos="403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14. </w:t>
            </w:r>
            <w:bookmarkStart w:id="0" w:name="_Hlk146725551"/>
            <w:r w:rsidR="00A32317" w:rsidRPr="00A32317">
              <w:rPr>
                <w:rFonts w:asciiTheme="minorHAnsi" w:hAnsiTheme="minorHAnsi" w:cstheme="minorHAnsi"/>
                <w:b/>
                <w:sz w:val="24"/>
                <w:szCs w:val="24"/>
              </w:rPr>
              <w:t>Extras din Registrul general de evidență a salariaților, listat cu cel mult 5 zile lucrătoare înainte de depunere (daca este cazul)</w:t>
            </w:r>
            <w:bookmarkEnd w:id="0"/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5E50" w14:textId="77777777" w:rsidR="00A32317" w:rsidRPr="005C0D81" w:rsidRDefault="00A32317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DAD0" w14:textId="77777777" w:rsidR="00A32317" w:rsidRPr="00393B80" w:rsidRDefault="00A32317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31670" w14:textId="77777777" w:rsidR="00A32317" w:rsidRPr="00393B80" w:rsidRDefault="00A32317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4520807F" w14:textId="77777777" w:rsidR="00A32317" w:rsidRPr="00393B80" w:rsidRDefault="00A32317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0AEE5401" w14:textId="77777777" w:rsidR="00A32317" w:rsidRPr="00393B80" w:rsidRDefault="00A32317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74196DA5" w14:textId="77777777" w:rsidR="00A32317" w:rsidRPr="00393B80" w:rsidRDefault="00A32317" w:rsidP="0095561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3DC8A2F4" w14:textId="77777777" w:rsidTr="0095561E">
        <w:trPr>
          <w:trHeight w:val="20"/>
        </w:trPr>
        <w:tc>
          <w:tcPr>
            <w:tcW w:w="10365" w:type="dxa"/>
            <w:shd w:val="clear" w:color="auto" w:fill="ACB9CA" w:themeFill="text2" w:themeFillTint="66"/>
          </w:tcPr>
          <w:p w14:paraId="1C3D464E" w14:textId="77777777" w:rsidR="007A105A" w:rsidRPr="004A49B1" w:rsidRDefault="007A105A" w:rsidP="0095561E">
            <w:pPr>
              <w:pStyle w:val="Header"/>
              <w:tabs>
                <w:tab w:val="center" w:pos="6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VERIFICAREA ELIGIBLITĂȚII</w:t>
            </w:r>
          </w:p>
        </w:tc>
        <w:tc>
          <w:tcPr>
            <w:tcW w:w="617" w:type="dxa"/>
            <w:shd w:val="clear" w:color="auto" w:fill="ACB9CA" w:themeFill="text2" w:themeFillTint="66"/>
          </w:tcPr>
          <w:p w14:paraId="75BED4BB" w14:textId="77777777" w:rsidR="007A105A" w:rsidRPr="00A02A11" w:rsidRDefault="007A105A" w:rsidP="0095561E">
            <w:pPr>
              <w:pStyle w:val="Header"/>
              <w:tabs>
                <w:tab w:val="center" w:pos="6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CB9CA" w:themeFill="text2" w:themeFillTint="66"/>
          </w:tcPr>
          <w:p w14:paraId="34F40531" w14:textId="77777777" w:rsidR="007A105A" w:rsidRPr="005C0D81" w:rsidRDefault="007A105A" w:rsidP="0095561E">
            <w:pPr>
              <w:pStyle w:val="Header"/>
              <w:tabs>
                <w:tab w:val="center" w:pos="6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CB9CA" w:themeFill="text2" w:themeFillTint="66"/>
          </w:tcPr>
          <w:p w14:paraId="1077FB00" w14:textId="77777777" w:rsidR="007A105A" w:rsidRPr="00393B80" w:rsidRDefault="007A105A" w:rsidP="0095561E">
            <w:pPr>
              <w:pStyle w:val="Header"/>
              <w:tabs>
                <w:tab w:val="center" w:pos="6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CB9CA" w:themeFill="text2" w:themeFillTint="66"/>
          </w:tcPr>
          <w:p w14:paraId="65E4EC70" w14:textId="77777777" w:rsidR="007A105A" w:rsidRPr="00393B80" w:rsidRDefault="007A105A" w:rsidP="0095561E">
            <w:pPr>
              <w:pStyle w:val="Header"/>
              <w:tabs>
                <w:tab w:val="center" w:pos="6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7" w:type="dxa"/>
            <w:shd w:val="clear" w:color="auto" w:fill="ACB9CA" w:themeFill="text2" w:themeFillTint="66"/>
          </w:tcPr>
          <w:p w14:paraId="1A4F82CB" w14:textId="77777777" w:rsidR="007A105A" w:rsidRPr="00393B80" w:rsidRDefault="007A105A" w:rsidP="0095561E">
            <w:pPr>
              <w:pStyle w:val="Header"/>
              <w:tabs>
                <w:tab w:val="center" w:pos="6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1" w:type="dxa"/>
            <w:shd w:val="clear" w:color="auto" w:fill="ACB9CA" w:themeFill="text2" w:themeFillTint="66"/>
          </w:tcPr>
          <w:p w14:paraId="7759741E" w14:textId="77777777" w:rsidR="007A105A" w:rsidRPr="00393B80" w:rsidRDefault="007A105A" w:rsidP="0095561E">
            <w:pPr>
              <w:pStyle w:val="Header"/>
              <w:tabs>
                <w:tab w:val="center" w:pos="6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A105A" w:rsidRPr="004A49B1" w14:paraId="57EE42B9" w14:textId="77777777" w:rsidTr="0095561E">
        <w:trPr>
          <w:trHeight w:val="20"/>
        </w:trPr>
        <w:tc>
          <w:tcPr>
            <w:tcW w:w="10365" w:type="dxa"/>
          </w:tcPr>
          <w:p w14:paraId="55202E73" w14:textId="0397CBC3" w:rsidR="007A105A" w:rsidRPr="004A49B1" w:rsidRDefault="007A105A" w:rsidP="0095561E">
            <w:pPr>
              <w:pStyle w:val="ListParagraph"/>
              <w:ind w:left="381" w:hanging="38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="00D66142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. Forma de constituire a solicitantului</w:t>
            </w:r>
          </w:p>
          <w:p w14:paraId="4EA2DA60" w14:textId="4426A4E9" w:rsidR="007A105A" w:rsidRPr="00A02A11" w:rsidRDefault="007A105A" w:rsidP="0095561E">
            <w:pPr>
              <w:pStyle w:val="Header"/>
              <w:tabs>
                <w:tab w:val="center" w:pos="639"/>
              </w:tabs>
              <w:spacing w:after="6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144CB1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ab/>
              <w:t xml:space="preserve">Solicitantul se încadrează în categoria solicitanților eligibili în conformitate cu prevederile </w:t>
            </w:r>
            <w:r w:rsidR="0001429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prezentului </w:t>
            </w:r>
            <w:r w:rsidRPr="00A02A11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ghid? </w:t>
            </w:r>
          </w:p>
          <w:p w14:paraId="58A08498" w14:textId="2E4C1D2B" w:rsidR="00463905" w:rsidRPr="005C0D81" w:rsidRDefault="007A105A" w:rsidP="00B9160A">
            <w:pPr>
              <w:pStyle w:val="Header"/>
              <w:tabs>
                <w:tab w:val="center" w:pos="639"/>
              </w:tabs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5C0D81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ab/>
              <w:t>Parteneriatul</w:t>
            </w:r>
            <w:r w:rsidR="00C663EC" w:rsidRPr="005C0D81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  <w:r w:rsidRPr="005C0D81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este constituit în conformitate cu prevederile ghidului solicitantului, iar liderul </w:t>
            </w:r>
            <w:r w:rsidR="00B9160A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se poate încadra în una</w:t>
            </w:r>
            <w:r w:rsidR="009244CC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din cele </w:t>
            </w:r>
            <w:r w:rsidR="009244CC" w:rsidRPr="009244CC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patru categorii de actori ai cvadruplului helix</w:t>
            </w:r>
            <w:r w:rsidR="00B9160A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  <w:r w:rsidRPr="00A02A11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, conform prevederilor din ghidul solicitantului secțiunea 5.1.4?</w:t>
            </w:r>
          </w:p>
        </w:tc>
        <w:tc>
          <w:tcPr>
            <w:tcW w:w="617" w:type="dxa"/>
          </w:tcPr>
          <w:p w14:paraId="210B8E64" w14:textId="77777777" w:rsidR="007A105A" w:rsidRPr="00144CB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53625DA1" w14:textId="77777777" w:rsidR="007A105A" w:rsidRPr="00144CB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7FAED861" w14:textId="77777777" w:rsidR="007A105A" w:rsidRPr="00144CB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23" w:type="dxa"/>
          </w:tcPr>
          <w:p w14:paraId="71AFFAD8" w14:textId="77777777" w:rsidR="007A105A" w:rsidRPr="00144CB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7" w:type="dxa"/>
          </w:tcPr>
          <w:p w14:paraId="0737292F" w14:textId="77777777" w:rsidR="007A105A" w:rsidRPr="00144CB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dxa"/>
          </w:tcPr>
          <w:p w14:paraId="6A339529" w14:textId="77777777" w:rsidR="007A105A" w:rsidRPr="00144CB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244CC" w:rsidRPr="004A49B1" w14:paraId="3F13A8E2" w14:textId="77777777" w:rsidTr="0095561E">
        <w:trPr>
          <w:trHeight w:val="20"/>
        </w:trPr>
        <w:tc>
          <w:tcPr>
            <w:tcW w:w="10365" w:type="dxa"/>
          </w:tcPr>
          <w:p w14:paraId="05C7DB7E" w14:textId="58D88689" w:rsidR="009244CC" w:rsidRPr="004A49B1" w:rsidRDefault="009244CC" w:rsidP="0095561E">
            <w:pPr>
              <w:pStyle w:val="ListParagraph"/>
              <w:ind w:left="381" w:hanging="38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16</w:t>
            </w:r>
            <w:r w:rsidR="00D66142">
              <w:rPr>
                <w:rFonts w:asciiTheme="minorHAnsi" w:hAnsiTheme="minorHAnsi" w:cstheme="minorHAnsi"/>
                <w:b/>
                <w:sz w:val="24"/>
                <w:szCs w:val="24"/>
              </w:rPr>
              <w:t>,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Liderul de parteneriat este </w:t>
            </w:r>
            <w:r w:rsidR="00400380">
              <w:rPr>
                <w:rFonts w:asciiTheme="minorHAnsi" w:hAnsiTheme="minorHAnsi" w:cstheme="minorHAnsi"/>
                <w:b/>
                <w:sz w:val="24"/>
                <w:szCs w:val="24"/>
              </w:rPr>
              <w:t>persoană juridică română?</w:t>
            </w:r>
          </w:p>
        </w:tc>
        <w:tc>
          <w:tcPr>
            <w:tcW w:w="617" w:type="dxa"/>
          </w:tcPr>
          <w:p w14:paraId="5F3C23F3" w14:textId="77777777" w:rsidR="009244CC" w:rsidRPr="00144CB1" w:rsidRDefault="009244CC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213BFD71" w14:textId="77777777" w:rsidR="009244CC" w:rsidRPr="00144CB1" w:rsidRDefault="009244CC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5769B90" w14:textId="77777777" w:rsidR="009244CC" w:rsidRPr="00144CB1" w:rsidRDefault="009244CC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23" w:type="dxa"/>
          </w:tcPr>
          <w:p w14:paraId="023AB00B" w14:textId="77777777" w:rsidR="009244CC" w:rsidRPr="00144CB1" w:rsidRDefault="009244CC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7" w:type="dxa"/>
          </w:tcPr>
          <w:p w14:paraId="20804979" w14:textId="77777777" w:rsidR="009244CC" w:rsidRPr="00144CB1" w:rsidRDefault="009244CC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dxa"/>
          </w:tcPr>
          <w:p w14:paraId="748F78A1" w14:textId="77777777" w:rsidR="009244CC" w:rsidRPr="00144CB1" w:rsidRDefault="009244CC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A105A" w:rsidRPr="004A49B1" w14:paraId="704575A3" w14:textId="77777777" w:rsidTr="0095561E">
        <w:trPr>
          <w:trHeight w:val="20"/>
        </w:trPr>
        <w:tc>
          <w:tcPr>
            <w:tcW w:w="10365" w:type="dxa"/>
          </w:tcPr>
          <w:p w14:paraId="6A82A492" w14:textId="0A8798C5" w:rsidR="007A105A" w:rsidRPr="000E7308" w:rsidRDefault="007A105A" w:rsidP="0095561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17. </w:t>
            </w:r>
            <w:r w:rsidRPr="00A02A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Membrii parteneriatului, precum și reprezentanții legali ai acestora, care </w:t>
            </w:r>
            <w:proofErr w:type="spellStart"/>
            <w:r w:rsidRPr="00A02A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îşi</w:t>
            </w:r>
            <w:proofErr w:type="spellEnd"/>
            <w:r w:rsidRPr="00A02A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exercită atribuțiile de drept, îndeplinesc, condițiile de eligibilitate, respectiv NU se încadrează în situațiile de excludere prezentate în cadrul ghidului secțiunea 5.1.1, pct. 1.</w:t>
            </w:r>
          </w:p>
          <w:p w14:paraId="30F06E6D" w14:textId="79B9EAAC" w:rsidR="007A105A" w:rsidRPr="005535BD" w:rsidRDefault="007A105A" w:rsidP="000E730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E7308">
              <w:rPr>
                <w:rFonts w:asciiTheme="minorHAnsi" w:hAnsiTheme="minorHAnsi" w:cstheme="minorHAnsi"/>
                <w:sz w:val="24"/>
                <w:szCs w:val="24"/>
              </w:rPr>
              <w:t>(Conform Anexa</w:t>
            </w:r>
            <w:r w:rsidRPr="005535BD">
              <w:rPr>
                <w:rFonts w:asciiTheme="minorHAnsi" w:hAnsiTheme="minorHAnsi" w:cstheme="minorHAnsi"/>
                <w:sz w:val="24"/>
                <w:szCs w:val="24"/>
              </w:rPr>
              <w:t xml:space="preserve"> 2 – Declarație Unică)</w:t>
            </w:r>
          </w:p>
        </w:tc>
        <w:tc>
          <w:tcPr>
            <w:tcW w:w="617" w:type="dxa"/>
          </w:tcPr>
          <w:p w14:paraId="12C908F8" w14:textId="77777777" w:rsidR="007A105A" w:rsidRPr="005C0D8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4569BC81" w14:textId="77777777" w:rsidR="007A105A" w:rsidRPr="00144CB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71735D" w14:textId="77777777" w:rsidR="007A105A" w:rsidRPr="00144CB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23" w:type="dxa"/>
          </w:tcPr>
          <w:p w14:paraId="0F6369BD" w14:textId="77777777" w:rsidR="007A105A" w:rsidRPr="00144CB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7" w:type="dxa"/>
          </w:tcPr>
          <w:p w14:paraId="73DC3EEA" w14:textId="77777777" w:rsidR="007A105A" w:rsidRPr="00144CB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1" w:type="dxa"/>
          </w:tcPr>
          <w:p w14:paraId="63668D3E" w14:textId="77777777" w:rsidR="007A105A" w:rsidRPr="00144CB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A105A" w:rsidRPr="004A49B1" w14:paraId="53C290BA" w14:textId="77777777" w:rsidTr="0095561E">
        <w:trPr>
          <w:trHeight w:val="20"/>
        </w:trPr>
        <w:tc>
          <w:tcPr>
            <w:tcW w:w="10365" w:type="dxa"/>
          </w:tcPr>
          <w:p w14:paraId="33BEE08E" w14:textId="77777777" w:rsidR="007A105A" w:rsidRPr="00A02A11" w:rsidRDefault="007A105A" w:rsidP="0095561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18. Demonstrarea drepturilor asupra infrastructurii</w:t>
            </w:r>
          </w:p>
          <w:p w14:paraId="3CB9889E" w14:textId="345997DA" w:rsidR="007A105A" w:rsidRPr="005535BD" w:rsidRDefault="001E71AD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Unul din</w:t>
            </w:r>
            <w:r w:rsidR="00DF3612">
              <w:rPr>
                <w:rFonts w:asciiTheme="minorHAnsi" w:hAnsiTheme="minorHAnsi" w:cstheme="minorHAnsi"/>
                <w:sz w:val="24"/>
                <w:szCs w:val="24"/>
              </w:rPr>
              <w:t xml:space="preserve"> parteneri</w:t>
            </w:r>
            <w:r w:rsidR="007A105A" w:rsidRPr="005535BD">
              <w:rPr>
                <w:rFonts w:asciiTheme="minorHAnsi" w:hAnsiTheme="minorHAnsi" w:cstheme="minorHAnsi"/>
                <w:sz w:val="24"/>
                <w:szCs w:val="24"/>
              </w:rPr>
              <w:t xml:space="preserve"> dețin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7A105A" w:rsidRPr="005535BD">
              <w:rPr>
                <w:rFonts w:asciiTheme="minorHAnsi" w:hAnsiTheme="minorHAnsi" w:cstheme="minorHAnsi"/>
                <w:sz w:val="24"/>
                <w:szCs w:val="24"/>
              </w:rPr>
              <w:t xml:space="preserve"> drepturi asupra imobilului, </w:t>
            </w:r>
            <w:r w:rsidR="00DF3612">
              <w:rPr>
                <w:rFonts w:asciiTheme="minorHAnsi" w:hAnsiTheme="minorHAnsi" w:cstheme="minorHAnsi"/>
                <w:sz w:val="24"/>
                <w:szCs w:val="24"/>
              </w:rPr>
              <w:t>declarat ca loc de implementare al proiectului</w:t>
            </w:r>
            <w:r w:rsidR="007A105A" w:rsidRPr="005535BD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DF3612">
              <w:rPr>
                <w:rFonts w:asciiTheme="minorHAnsi" w:hAnsiTheme="minorHAnsi" w:cstheme="minorHAnsi"/>
                <w:sz w:val="24"/>
                <w:szCs w:val="24"/>
              </w:rPr>
              <w:t>conform Ghidului Solicitantului</w:t>
            </w:r>
            <w:r w:rsidR="007A105A" w:rsidRPr="005535BD">
              <w:rPr>
                <w:rFonts w:asciiTheme="minorHAnsi" w:hAnsiTheme="minorHAnsi" w:cstheme="minorHAnsi"/>
                <w:sz w:val="24"/>
                <w:szCs w:val="24"/>
              </w:rPr>
              <w:t>, începând cu data depunerii cererii de finanțare</w:t>
            </w:r>
            <w:r w:rsidR="005535BD">
              <w:rPr>
                <w:rFonts w:asciiTheme="minorHAnsi" w:hAnsiTheme="minorHAnsi" w:cstheme="minorHAnsi"/>
                <w:sz w:val="24"/>
                <w:szCs w:val="24"/>
              </w:rPr>
              <w:t>?</w:t>
            </w:r>
            <w:r w:rsidR="007A105A" w:rsidRPr="005535BD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17" w:type="dxa"/>
          </w:tcPr>
          <w:p w14:paraId="34BAF7DB" w14:textId="77777777" w:rsidR="007A105A" w:rsidRPr="005C0D8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3C359F7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5EFE31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6F4A971B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1B93EA03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14852AAB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4AE1BDEF" w14:textId="77777777" w:rsidTr="0095561E">
        <w:trPr>
          <w:trHeight w:val="20"/>
        </w:trPr>
        <w:tc>
          <w:tcPr>
            <w:tcW w:w="10365" w:type="dxa"/>
          </w:tcPr>
          <w:p w14:paraId="5D7CE374" w14:textId="28342F7B" w:rsidR="007A105A" w:rsidRPr="004A49B1" w:rsidRDefault="00D66142" w:rsidP="0095561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19</w:t>
            </w:r>
            <w:r w:rsidR="007A105A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</w:t>
            </w:r>
            <w:r w:rsidR="00DF3612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L</w:t>
            </w:r>
            <w:r w:rsidR="00C045DD" w:rsidRPr="009C533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iderul de parteneriat / partenerii au capacitatea financiară de a asigura</w:t>
            </w:r>
            <w:r w:rsidR="007A105A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  <w:p w14:paraId="1B2EB72E" w14:textId="77777777" w:rsidR="007A105A" w:rsidRPr="00A02A11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02A1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 contribuția proprie la valoarea cheltuielilor eligibile</w:t>
            </w:r>
          </w:p>
          <w:p w14:paraId="6A36119C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C0D81">
              <w:rPr>
                <w:rFonts w:asciiTheme="minorHAnsi" w:hAnsiTheme="minorHAnsi" w:cstheme="minorHAnsi"/>
                <w:sz w:val="24"/>
                <w:szCs w:val="24"/>
              </w:rPr>
              <w:t>-  finanțarea tuturor costurilor, inclusiv costurile neeligibile, dar necesare, aferente proiectului</w:t>
            </w:r>
          </w:p>
          <w:p w14:paraId="374E8CD3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44CB1">
              <w:rPr>
                <w:rFonts w:asciiTheme="minorHAnsi" w:hAnsiTheme="minorHAnsi" w:cstheme="minorHAnsi"/>
                <w:sz w:val="24"/>
                <w:szCs w:val="24"/>
              </w:rPr>
              <w:t>- resursele financiare necesare implementării optime a proiectului în condițiile rambursării ulterioare a cheltuielilor eligibile, din fondurile Uniunii</w:t>
            </w:r>
          </w:p>
          <w:p w14:paraId="5B7D5DDB" w14:textId="6E9E6D3B" w:rsidR="007A105A" w:rsidRPr="00144CB1" w:rsidRDefault="007A105A" w:rsidP="0095561E">
            <w:pPr>
              <w:spacing w:after="6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44CB1">
              <w:rPr>
                <w:rFonts w:asciiTheme="minorHAnsi" w:hAnsiTheme="minorHAnsi" w:cstheme="minorHAnsi"/>
                <w:sz w:val="24"/>
                <w:szCs w:val="24"/>
              </w:rPr>
              <w:t>- cheltuielile de funcționare și întreținere aferente proiectului în vederea asigurării sustenabilității financiare a acestora</w:t>
            </w:r>
          </w:p>
          <w:p w14:paraId="73868747" w14:textId="77777777" w:rsidR="007A105A" w:rsidRPr="00144CB1" w:rsidRDefault="007A105A" w:rsidP="0095561E">
            <w:pPr>
              <w:spacing w:after="6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44CB1">
              <w:rPr>
                <w:rFonts w:asciiTheme="minorHAnsi" w:hAnsiTheme="minorHAnsi" w:cstheme="minorHAnsi"/>
                <w:sz w:val="24"/>
                <w:szCs w:val="24"/>
              </w:rPr>
              <w:t>Se va verifica Declarația de Unică – Anexa 2 la ghidul solicitantului, hotărârea de aprobare a proiectului, bugetul proiectului.</w:t>
            </w:r>
          </w:p>
          <w:p w14:paraId="0B009E24" w14:textId="04CD2889" w:rsidR="00B9160A" w:rsidRPr="005535BD" w:rsidRDefault="007A105A" w:rsidP="0095561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44CB1">
              <w:rPr>
                <w:rFonts w:asciiTheme="minorHAnsi" w:hAnsiTheme="minorHAnsi" w:cstheme="minorHAnsi"/>
                <w:sz w:val="24"/>
                <w:szCs w:val="24"/>
              </w:rPr>
              <w:t xml:space="preserve">Contribuția proprie a </w:t>
            </w:r>
            <w:r w:rsidR="00C045DD" w:rsidRPr="00FA652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liderul</w:t>
            </w:r>
            <w:r w:rsidR="00C045D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ui de parteneriat/ partenerilor</w:t>
            </w:r>
            <w:r w:rsidR="00C045DD" w:rsidRPr="00FA652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C045DD">
              <w:rPr>
                <w:rFonts w:asciiTheme="minorHAnsi" w:hAnsiTheme="minorHAnsi" w:cstheme="minorHAnsi"/>
                <w:sz w:val="24"/>
                <w:szCs w:val="24"/>
              </w:rPr>
              <w:t xml:space="preserve">la cheltuieli eligibile este de </w:t>
            </w:r>
            <w:r w:rsidR="00DF3612">
              <w:rPr>
                <w:rFonts w:asciiTheme="minorHAnsi" w:hAnsiTheme="minorHAnsi" w:cstheme="minorHAnsi"/>
                <w:sz w:val="24"/>
                <w:szCs w:val="24"/>
              </w:rPr>
              <w:t>în conformitate cu prevederile Ghidului Solicitantului</w:t>
            </w:r>
            <w:r w:rsidR="005535BD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617" w:type="dxa"/>
          </w:tcPr>
          <w:p w14:paraId="31BF7B8F" w14:textId="77777777" w:rsidR="007A105A" w:rsidRPr="005C0D8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9F3E46F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C8F34BD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5CE71C43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29341BDF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4F1DF235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EB43F9" w:rsidRPr="004A49B1" w14:paraId="0D7815BE" w14:textId="77777777" w:rsidTr="0095561E">
        <w:trPr>
          <w:trHeight w:val="20"/>
        </w:trPr>
        <w:tc>
          <w:tcPr>
            <w:tcW w:w="10365" w:type="dxa"/>
          </w:tcPr>
          <w:p w14:paraId="34C049DD" w14:textId="6C23662D" w:rsidR="00EB43F9" w:rsidRDefault="00EB43F9" w:rsidP="00EB43F9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="001E71AD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  <w:r w:rsidR="00D66142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DF3612" w:rsidRPr="0063040F">
              <w:rPr>
                <w:rFonts w:asciiTheme="minorHAnsi" w:hAnsiTheme="minorHAnsi" w:cstheme="minorHAnsi"/>
                <w:b/>
                <w:sz w:val="24"/>
                <w:szCs w:val="24"/>
              </w:rPr>
              <w:t>Liderul de parteneriat și partenerii</w:t>
            </w:r>
            <w:r w:rsidRPr="0063040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au înregistrat</w:t>
            </w:r>
            <w:r w:rsidR="00DF3612" w:rsidRPr="0063040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fiecare</w:t>
            </w:r>
            <w:r w:rsidRPr="0063040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un număr mediu de angajați de cel puțin 1 (un salariat)</w:t>
            </w:r>
            <w:r w:rsidRPr="000049E1">
              <w:rPr>
                <w:rFonts w:asciiTheme="minorHAnsi" w:hAnsiTheme="minorHAnsi" w:cstheme="minorHAnsi"/>
                <w:sz w:val="24"/>
                <w:szCs w:val="24"/>
              </w:rPr>
              <w:t xml:space="preserve"> cu normă întreagă, în anul fiscal anterior depunerii cererii de finanțare sau au cel puțin un salariat cu normă întreagă pe perioadă nedeterminată, la data depunerii cererii de finanțare</w:t>
            </w:r>
          </w:p>
        </w:tc>
        <w:tc>
          <w:tcPr>
            <w:tcW w:w="617" w:type="dxa"/>
          </w:tcPr>
          <w:p w14:paraId="4FDE6871" w14:textId="77777777" w:rsidR="00EB43F9" w:rsidRPr="005C0D81" w:rsidRDefault="00EB43F9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259A9FE" w14:textId="77777777" w:rsidR="00EB43F9" w:rsidRPr="00393B80" w:rsidRDefault="00EB43F9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DB412D" w14:textId="77777777" w:rsidR="00EB43F9" w:rsidRPr="00393B80" w:rsidRDefault="00EB43F9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4A603543" w14:textId="77777777" w:rsidR="00EB43F9" w:rsidRPr="00393B80" w:rsidRDefault="00EB43F9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67E823FA" w14:textId="77777777" w:rsidR="00EB43F9" w:rsidRPr="00393B80" w:rsidRDefault="00EB43F9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4FB92974" w14:textId="77777777" w:rsidR="00EB43F9" w:rsidRPr="00393B80" w:rsidRDefault="00EB43F9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31F47E4B" w14:textId="77777777" w:rsidTr="0095561E">
        <w:trPr>
          <w:trHeight w:val="20"/>
        </w:trPr>
        <w:tc>
          <w:tcPr>
            <w:tcW w:w="10365" w:type="dxa"/>
          </w:tcPr>
          <w:p w14:paraId="2978AB63" w14:textId="37C1D46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="001E71AD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Activitățile propuse se încadrează în acțiunile specifice sprijinite </w:t>
            </w:r>
            <w:r w:rsidRPr="00A02A1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în cadrul </w:t>
            </w:r>
            <w:r w:rsidR="005C1616" w:rsidRPr="000049E1">
              <w:rPr>
                <w:rFonts w:asciiTheme="minorHAnsi" w:hAnsiTheme="minorHAnsi" w:cstheme="minorHAnsi"/>
                <w:sz w:val="24"/>
                <w:szCs w:val="24"/>
              </w:rPr>
              <w:t>Priorității 1. O regiune competitivă prin inovare și întreprinderi dinamice pentru o economie inteligentă, Acțiunea 3 Întreprinderi inovative pentru o regiune inovativă, Intervenția 1.3.3 Parteneriate pentru Inovare- proiect strategic regional, a Priorității 2 O regiune digitală, Acțiunea 1.2 Valorificarea avantajelor digitalizării în beneficiul cetățenilor, al companiilor, al organizațiilor de cercetare și al autorităților publice, Intervenția 2.1.2 Platformă regională pilot de open-</w:t>
            </w:r>
            <w:proofErr w:type="spellStart"/>
            <w:r w:rsidR="005C1616" w:rsidRPr="000049E1">
              <w:rPr>
                <w:rFonts w:asciiTheme="minorHAnsi" w:hAnsiTheme="minorHAnsi" w:cstheme="minorHAnsi"/>
                <w:sz w:val="24"/>
                <w:szCs w:val="24"/>
              </w:rPr>
              <w:t>innovation</w:t>
            </w:r>
            <w:proofErr w:type="spellEnd"/>
            <w:r w:rsidR="005C1616" w:rsidRPr="000049E1">
              <w:rPr>
                <w:rFonts w:asciiTheme="minorHAnsi" w:hAnsiTheme="minorHAnsi" w:cstheme="minorHAnsi"/>
                <w:sz w:val="24"/>
                <w:szCs w:val="24"/>
              </w:rPr>
              <w:t xml:space="preserve"> în domeniul </w:t>
            </w:r>
            <w:proofErr w:type="spellStart"/>
            <w:r w:rsidR="005C1616" w:rsidRPr="000049E1">
              <w:rPr>
                <w:rFonts w:asciiTheme="minorHAnsi" w:hAnsiTheme="minorHAnsi" w:cstheme="minorHAnsi"/>
                <w:sz w:val="24"/>
                <w:szCs w:val="24"/>
              </w:rPr>
              <w:t>smart-city</w:t>
            </w:r>
            <w:proofErr w:type="spellEnd"/>
          </w:p>
          <w:p w14:paraId="14331C3F" w14:textId="77777777" w:rsidR="001E71AD" w:rsidRDefault="001E71AD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553B09C" w14:textId="0352A290" w:rsidR="007A105A" w:rsidRPr="00A02A11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44CB1">
              <w:rPr>
                <w:rFonts w:asciiTheme="minorHAnsi" w:hAnsiTheme="minorHAnsi" w:cstheme="minorHAnsi"/>
                <w:sz w:val="24"/>
                <w:szCs w:val="24"/>
              </w:rPr>
              <w:t xml:space="preserve">Activitățile proiectului vizează acțiunile și activitățile eligibile, </w:t>
            </w:r>
            <w:r w:rsidRPr="009C533E">
              <w:rPr>
                <w:rFonts w:asciiTheme="minorHAnsi" w:hAnsiTheme="minorHAnsi" w:cstheme="minorHAnsi"/>
                <w:sz w:val="24"/>
                <w:szCs w:val="24"/>
              </w:rPr>
              <w:t>conform secțiunilor 2.2, 3.6 și 5.2</w:t>
            </w:r>
            <w:r w:rsidRPr="00C045DD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A02A11">
              <w:rPr>
                <w:rFonts w:asciiTheme="minorHAnsi" w:hAnsiTheme="minorHAnsi" w:cstheme="minorHAnsi"/>
                <w:sz w:val="24"/>
                <w:szCs w:val="24"/>
              </w:rPr>
              <w:t xml:space="preserve"> din Ghidul solicitantului.</w:t>
            </w:r>
          </w:p>
        </w:tc>
        <w:tc>
          <w:tcPr>
            <w:tcW w:w="617" w:type="dxa"/>
          </w:tcPr>
          <w:p w14:paraId="46AB1AA0" w14:textId="77777777" w:rsidR="007A105A" w:rsidRPr="005C0D8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2950AE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508F3E9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6381FD2C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0CDA5E6C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30651C1E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7ABC78BC" w14:textId="77777777" w:rsidTr="0095561E">
        <w:trPr>
          <w:trHeight w:val="20"/>
        </w:trPr>
        <w:tc>
          <w:tcPr>
            <w:tcW w:w="10365" w:type="dxa"/>
          </w:tcPr>
          <w:p w14:paraId="0B9DE375" w14:textId="3481FEAB" w:rsidR="007A105A" w:rsidRPr="004A49B1" w:rsidRDefault="007A105A" w:rsidP="0095561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2</w:t>
            </w:r>
            <w:r w:rsidR="001E71AD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Limitele minime și maxime eligibile ale </w:t>
            </w:r>
            <w:r w:rsidR="001E71AD">
              <w:rPr>
                <w:rFonts w:asciiTheme="minorHAnsi" w:hAnsiTheme="minorHAnsi" w:cstheme="minorHAnsi"/>
                <w:b/>
                <w:sz w:val="24"/>
                <w:szCs w:val="24"/>
              </w:rPr>
              <w:t>finanțării nerambursabile</w:t>
            </w:r>
          </w:p>
          <w:p w14:paraId="432BBBAC" w14:textId="7A13BE15" w:rsidR="007A105A" w:rsidRPr="00A02A11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02A11">
              <w:rPr>
                <w:rFonts w:asciiTheme="minorHAnsi" w:hAnsiTheme="minorHAnsi" w:cstheme="minorHAnsi"/>
                <w:sz w:val="24"/>
                <w:szCs w:val="24"/>
              </w:rPr>
              <w:t>Proiectul respectă limit</w:t>
            </w:r>
            <w:r w:rsidR="00F00AC2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r w:rsidRPr="00A02A11">
              <w:rPr>
                <w:rFonts w:asciiTheme="minorHAnsi" w:hAnsiTheme="minorHAnsi" w:cstheme="minorHAnsi"/>
                <w:sz w:val="24"/>
                <w:szCs w:val="24"/>
              </w:rPr>
              <w:t>maxim</w:t>
            </w:r>
            <w:r w:rsidR="00F00AC2">
              <w:rPr>
                <w:rFonts w:asciiTheme="minorHAnsi" w:hAnsiTheme="minorHAnsi" w:cstheme="minorHAnsi"/>
                <w:sz w:val="24"/>
                <w:szCs w:val="24"/>
              </w:rPr>
              <w:t>ă</w:t>
            </w:r>
            <w:r w:rsidRPr="00A02A11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r w:rsidR="001E71AD">
              <w:rPr>
                <w:rFonts w:asciiTheme="minorHAnsi" w:hAnsiTheme="minorHAnsi" w:cstheme="minorHAnsi"/>
                <w:sz w:val="24"/>
                <w:szCs w:val="24"/>
              </w:rPr>
              <w:t>finanțării nerambursabile</w:t>
            </w:r>
            <w:r w:rsidRPr="00A02A11">
              <w:rPr>
                <w:rFonts w:asciiTheme="minorHAnsi" w:hAnsiTheme="minorHAnsi" w:cstheme="minorHAnsi"/>
                <w:sz w:val="24"/>
                <w:szCs w:val="24"/>
              </w:rPr>
              <w:t xml:space="preserve"> după cum urmează:</w:t>
            </w:r>
          </w:p>
          <w:p w14:paraId="3E745E44" w14:textId="62703545" w:rsidR="007A105A" w:rsidRPr="00144CB1" w:rsidRDefault="007A105A" w:rsidP="00F00AC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44CB1">
              <w:rPr>
                <w:rFonts w:asciiTheme="minorHAnsi" w:hAnsiTheme="minorHAnsi" w:cstheme="minorHAnsi"/>
                <w:sz w:val="24"/>
                <w:szCs w:val="24"/>
              </w:rPr>
              <w:t xml:space="preserve">Valoarea maximă </w:t>
            </w:r>
            <w:r w:rsidR="001E71AD">
              <w:rPr>
                <w:rFonts w:asciiTheme="minorHAnsi" w:hAnsiTheme="minorHAnsi" w:cstheme="minorHAnsi"/>
                <w:sz w:val="24"/>
                <w:szCs w:val="24"/>
              </w:rPr>
              <w:t>nerambursabilă</w:t>
            </w:r>
            <w:r w:rsidRPr="00144CB1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F00AC2" w:rsidRPr="00F00AC2">
              <w:rPr>
                <w:rFonts w:asciiTheme="minorHAnsi" w:hAnsiTheme="minorHAnsi" w:cstheme="minorHAnsi"/>
                <w:sz w:val="24"/>
                <w:szCs w:val="24"/>
              </w:rPr>
              <w:t>1.764.70</w:t>
            </w:r>
            <w:r w:rsidR="00F00AC2">
              <w:rPr>
                <w:rFonts w:asciiTheme="minorHAnsi" w:hAnsiTheme="minorHAnsi" w:cstheme="minorHAnsi"/>
                <w:sz w:val="24"/>
                <w:szCs w:val="24"/>
              </w:rPr>
              <w:t xml:space="preserve">6 </w:t>
            </w:r>
            <w:r w:rsidRPr="00144CB1">
              <w:rPr>
                <w:rFonts w:asciiTheme="minorHAnsi" w:hAnsiTheme="minorHAnsi" w:cstheme="minorHAnsi"/>
                <w:sz w:val="24"/>
                <w:szCs w:val="24"/>
              </w:rPr>
              <w:t>Euro</w:t>
            </w:r>
          </w:p>
        </w:tc>
        <w:tc>
          <w:tcPr>
            <w:tcW w:w="617" w:type="dxa"/>
          </w:tcPr>
          <w:p w14:paraId="11512A1A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1C8E14A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277B66A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059DD4F5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12FF6352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6A91E99F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2500B91B" w14:textId="77777777" w:rsidTr="00144CB1">
        <w:trPr>
          <w:trHeight w:val="3123"/>
        </w:trPr>
        <w:tc>
          <w:tcPr>
            <w:tcW w:w="10365" w:type="dxa"/>
          </w:tcPr>
          <w:p w14:paraId="2B70CDCB" w14:textId="05B88BD6" w:rsidR="007A105A" w:rsidRPr="00A02A11" w:rsidRDefault="007A105A" w:rsidP="0095561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="004135B9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. Activitatea de bază - declarată de beneficiar în cererea de finanțare - aferentă proiectului respectă următoarele condiții cumulative:</w:t>
            </w:r>
          </w:p>
          <w:p w14:paraId="2193A436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C0D81">
              <w:rPr>
                <w:rFonts w:asciiTheme="minorHAnsi" w:hAnsiTheme="minorHAnsi" w:cstheme="minorHAnsi"/>
                <w:sz w:val="24"/>
                <w:szCs w:val="24"/>
              </w:rPr>
              <w:t xml:space="preserve">(i) are legătură directă cu obiectul proiectului pentru care se acordă </w:t>
            </w:r>
            <w:proofErr w:type="spellStart"/>
            <w:r w:rsidRPr="005C0D81">
              <w:rPr>
                <w:rFonts w:asciiTheme="minorHAnsi" w:hAnsiTheme="minorHAnsi" w:cstheme="minorHAnsi"/>
                <w:sz w:val="24"/>
                <w:szCs w:val="24"/>
              </w:rPr>
              <w:t>finanţarea</w:t>
            </w:r>
            <w:proofErr w:type="spellEnd"/>
            <w:r w:rsidRPr="005C0D8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5C0D81">
              <w:rPr>
                <w:rFonts w:asciiTheme="minorHAnsi" w:hAnsiTheme="minorHAnsi" w:cstheme="minorHAnsi"/>
                <w:sz w:val="24"/>
                <w:szCs w:val="24"/>
              </w:rPr>
              <w:t>şi</w:t>
            </w:r>
            <w:proofErr w:type="spellEnd"/>
            <w:r w:rsidRPr="005C0D81">
              <w:rPr>
                <w:rFonts w:asciiTheme="minorHAnsi" w:hAnsiTheme="minorHAnsi" w:cstheme="minorHAnsi"/>
                <w:sz w:val="24"/>
                <w:szCs w:val="24"/>
              </w:rPr>
              <w:t xml:space="preserve"> contribuie în mod direct </w:t>
            </w:r>
            <w:proofErr w:type="spellStart"/>
            <w:r w:rsidRPr="005C0D81">
              <w:rPr>
                <w:rFonts w:asciiTheme="minorHAnsi" w:hAnsiTheme="minorHAnsi" w:cstheme="minorHAnsi"/>
                <w:sz w:val="24"/>
                <w:szCs w:val="24"/>
              </w:rPr>
              <w:t>şi</w:t>
            </w:r>
            <w:proofErr w:type="spellEnd"/>
            <w:r w:rsidRPr="005C0D81">
              <w:rPr>
                <w:rFonts w:asciiTheme="minorHAnsi" w:hAnsiTheme="minorHAnsi" w:cstheme="minorHAnsi"/>
                <w:sz w:val="24"/>
                <w:szCs w:val="24"/>
              </w:rPr>
              <w:t xml:space="preserve"> semnificativ la realizarea ob</w:t>
            </w:r>
            <w:r w:rsidRPr="00144CB1">
              <w:rPr>
                <w:rFonts w:asciiTheme="minorHAnsi" w:hAnsiTheme="minorHAnsi" w:cstheme="minorHAnsi"/>
                <w:sz w:val="24"/>
                <w:szCs w:val="24"/>
              </w:rPr>
              <w:t xml:space="preserve">iectivelor </w:t>
            </w:r>
            <w:proofErr w:type="spellStart"/>
            <w:r w:rsidRPr="00144CB1">
              <w:rPr>
                <w:rFonts w:asciiTheme="minorHAnsi" w:hAnsiTheme="minorHAnsi" w:cstheme="minorHAnsi"/>
                <w:sz w:val="24"/>
                <w:szCs w:val="24"/>
              </w:rPr>
              <w:t>şi</w:t>
            </w:r>
            <w:proofErr w:type="spellEnd"/>
            <w:r w:rsidRPr="00144CB1">
              <w:rPr>
                <w:rFonts w:asciiTheme="minorHAnsi" w:hAnsiTheme="minorHAnsi" w:cstheme="minorHAnsi"/>
                <w:sz w:val="24"/>
                <w:szCs w:val="24"/>
              </w:rPr>
              <w:t xml:space="preserve"> la </w:t>
            </w:r>
            <w:proofErr w:type="spellStart"/>
            <w:r w:rsidRPr="00144CB1">
              <w:rPr>
                <w:rFonts w:asciiTheme="minorHAnsi" w:hAnsiTheme="minorHAnsi" w:cstheme="minorHAnsi"/>
                <w:sz w:val="24"/>
                <w:szCs w:val="24"/>
              </w:rPr>
              <w:t>obţinerea</w:t>
            </w:r>
            <w:proofErr w:type="spellEnd"/>
            <w:r w:rsidRPr="00144CB1">
              <w:rPr>
                <w:rFonts w:asciiTheme="minorHAnsi" w:hAnsiTheme="minorHAnsi" w:cstheme="minorHAnsi"/>
                <w:sz w:val="24"/>
                <w:szCs w:val="24"/>
              </w:rPr>
              <w:t xml:space="preserve"> rezultatelor acestuia;</w:t>
            </w:r>
          </w:p>
          <w:p w14:paraId="380F7FB0" w14:textId="7C383AE4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44CB1">
              <w:rPr>
                <w:rFonts w:asciiTheme="minorHAnsi" w:hAnsiTheme="minorHAnsi" w:cstheme="minorHAnsi"/>
                <w:sz w:val="24"/>
                <w:szCs w:val="24"/>
              </w:rPr>
              <w:t xml:space="preserve">(ii) </w:t>
            </w:r>
            <w:r w:rsidR="00C045DD" w:rsidRPr="009C533E">
              <w:rPr>
                <w:rFonts w:asciiTheme="minorHAnsi" w:hAnsiTheme="minorHAnsi" w:cstheme="minorHAnsi"/>
                <w:sz w:val="24"/>
                <w:szCs w:val="24"/>
              </w:rPr>
              <w:t>se regăsește în cererea de finanțare sub forma activităților eligibile specificate în ghidul solicitantului</w:t>
            </w:r>
            <w:r w:rsidRPr="005C0D81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45A25522" w14:textId="6E328EE3" w:rsidR="007A105A" w:rsidRPr="00C045DD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44CB1">
              <w:rPr>
                <w:rFonts w:asciiTheme="minorHAnsi" w:hAnsiTheme="minorHAnsi" w:cstheme="minorHAnsi"/>
                <w:sz w:val="24"/>
                <w:szCs w:val="24"/>
              </w:rPr>
              <w:t xml:space="preserve">(iii) </w:t>
            </w:r>
            <w:r w:rsidR="00C045DD" w:rsidRPr="00C045DD">
              <w:rPr>
                <w:rFonts w:asciiTheme="minorHAnsi" w:hAnsiTheme="minorHAnsi" w:cstheme="minorHAnsi"/>
                <w:sz w:val="24"/>
                <w:szCs w:val="24"/>
              </w:rPr>
              <w:t>nu face parte din activitățile conexe implementării investiției, așa cum sunt acestea definite în ghidul solicitantului</w:t>
            </w:r>
            <w:r w:rsidRPr="00C045DD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7FA8DD27" w14:textId="77777777" w:rsidR="007A105A" w:rsidRPr="00144CB1" w:rsidRDefault="007A105A" w:rsidP="0095561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C0D81">
              <w:rPr>
                <w:rFonts w:asciiTheme="minorHAnsi" w:hAnsiTheme="minorHAnsi" w:cstheme="minorHAnsi"/>
                <w:sz w:val="24"/>
                <w:szCs w:val="24"/>
              </w:rPr>
              <w:t xml:space="preserve">(iv) bugetul estimat alocat </w:t>
            </w:r>
            <w:proofErr w:type="spellStart"/>
            <w:r w:rsidRPr="005C0D81">
              <w:rPr>
                <w:rFonts w:asciiTheme="minorHAnsi" w:hAnsiTheme="minorHAnsi" w:cstheme="minorHAnsi"/>
                <w:sz w:val="24"/>
                <w:szCs w:val="24"/>
              </w:rPr>
              <w:t>activităţii</w:t>
            </w:r>
            <w:proofErr w:type="spellEnd"/>
            <w:r w:rsidRPr="005C0D81">
              <w:rPr>
                <w:rFonts w:asciiTheme="minorHAnsi" w:hAnsiTheme="minorHAnsi" w:cstheme="minorHAnsi"/>
                <w:sz w:val="24"/>
                <w:szCs w:val="24"/>
              </w:rPr>
              <w:t xml:space="preserve"> sau pachetului de </w:t>
            </w:r>
            <w:proofErr w:type="spellStart"/>
            <w:r w:rsidRPr="005C0D81">
              <w:rPr>
                <w:rFonts w:asciiTheme="minorHAnsi" w:hAnsiTheme="minorHAnsi" w:cstheme="minorHAnsi"/>
                <w:sz w:val="24"/>
                <w:szCs w:val="24"/>
              </w:rPr>
              <w:t>activităţi</w:t>
            </w:r>
            <w:proofErr w:type="spellEnd"/>
            <w:r w:rsidRPr="005C0D81">
              <w:rPr>
                <w:rFonts w:asciiTheme="minorHAnsi" w:hAnsiTheme="minorHAnsi" w:cstheme="minorHAnsi"/>
                <w:sz w:val="24"/>
                <w:szCs w:val="24"/>
              </w:rPr>
              <w:t xml:space="preserve"> reprezintă minimum 50% din bugetul eligibil al proiectului.</w:t>
            </w:r>
          </w:p>
        </w:tc>
        <w:tc>
          <w:tcPr>
            <w:tcW w:w="617" w:type="dxa"/>
          </w:tcPr>
          <w:p w14:paraId="0C391F47" w14:textId="77777777" w:rsidR="007A105A" w:rsidRPr="00144CB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718EE2" w14:textId="77777777" w:rsidR="007A105A" w:rsidRPr="00144CB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D832E65" w14:textId="77777777" w:rsidR="007A105A" w:rsidRPr="00144CB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3C97BEAB" w14:textId="77777777" w:rsidR="007A105A" w:rsidRPr="00144CB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247A8821" w14:textId="77777777" w:rsidR="007A105A" w:rsidRPr="00144CB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0BC523F2" w14:textId="77777777" w:rsidR="007A105A" w:rsidRPr="00144CB1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AF536D" w:rsidRPr="004A49B1" w14:paraId="00FBABFB" w14:textId="77777777" w:rsidTr="00D66142">
        <w:trPr>
          <w:trHeight w:val="820"/>
        </w:trPr>
        <w:tc>
          <w:tcPr>
            <w:tcW w:w="10365" w:type="dxa"/>
          </w:tcPr>
          <w:p w14:paraId="2027FB68" w14:textId="43211B4A" w:rsidR="00AF536D" w:rsidRDefault="00D66142" w:rsidP="0095561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="004135B9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</w:t>
            </w:r>
            <w:r w:rsidR="00AF536D">
              <w:rPr>
                <w:rFonts w:asciiTheme="minorHAnsi" w:hAnsiTheme="minorHAnsi" w:cstheme="minorHAnsi"/>
                <w:b/>
                <w:sz w:val="24"/>
                <w:szCs w:val="24"/>
              </w:rPr>
              <w:t>L</w:t>
            </w:r>
            <w:r w:rsidR="00AF536D" w:rsidRPr="00AF536D">
              <w:rPr>
                <w:rFonts w:asciiTheme="minorHAnsi" w:hAnsiTheme="minorHAnsi" w:cstheme="minorHAnsi"/>
                <w:b/>
                <w:sz w:val="24"/>
                <w:szCs w:val="24"/>
              </w:rPr>
              <w:t>iderul de parteneriat și partenerii au minim un an de activitate</w:t>
            </w:r>
            <w:r w:rsidR="00AF536D">
              <w:rPr>
                <w:rFonts w:asciiTheme="minorHAnsi" w:hAnsiTheme="minorHAnsi" w:cstheme="minorHAnsi"/>
                <w:b/>
                <w:sz w:val="24"/>
                <w:szCs w:val="24"/>
              </w:rPr>
              <w:t>?</w:t>
            </w:r>
          </w:p>
          <w:p w14:paraId="296E4861" w14:textId="1E7D71FD" w:rsidR="00AF536D" w:rsidRPr="00D66142" w:rsidRDefault="00AF536D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66142">
              <w:rPr>
                <w:rFonts w:asciiTheme="minorHAnsi" w:hAnsiTheme="minorHAnsi" w:cstheme="minorHAnsi"/>
                <w:sz w:val="24"/>
                <w:szCs w:val="24"/>
              </w:rPr>
              <w:t>(conform actelor constitutive)</w:t>
            </w:r>
          </w:p>
        </w:tc>
        <w:tc>
          <w:tcPr>
            <w:tcW w:w="617" w:type="dxa"/>
          </w:tcPr>
          <w:p w14:paraId="06DB7354" w14:textId="77777777" w:rsidR="00AF536D" w:rsidRPr="00144CB1" w:rsidRDefault="00AF536D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BE418EF" w14:textId="77777777" w:rsidR="00AF536D" w:rsidRPr="00144CB1" w:rsidRDefault="00AF536D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9D643C" w14:textId="77777777" w:rsidR="00AF536D" w:rsidRPr="00144CB1" w:rsidRDefault="00AF536D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791B42B6" w14:textId="77777777" w:rsidR="00AF536D" w:rsidRPr="00144CB1" w:rsidRDefault="00AF536D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25DB360E" w14:textId="77777777" w:rsidR="00AF536D" w:rsidRPr="00144CB1" w:rsidRDefault="00AF536D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65B58D54" w14:textId="77777777" w:rsidR="00AF536D" w:rsidRPr="00144CB1" w:rsidRDefault="00AF536D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52A85A58" w14:textId="77777777" w:rsidTr="0095561E">
        <w:trPr>
          <w:trHeight w:val="20"/>
        </w:trPr>
        <w:tc>
          <w:tcPr>
            <w:tcW w:w="10365" w:type="dxa"/>
          </w:tcPr>
          <w:p w14:paraId="1C8275BC" w14:textId="6820BAC6" w:rsidR="007A105A" w:rsidRPr="005C0D81" w:rsidRDefault="007A105A" w:rsidP="006905E1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="004135B9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</w:t>
            </w:r>
            <w:r w:rsidRPr="004A49B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Proiectul propus </w:t>
            </w:r>
            <w:r w:rsidRPr="00A02A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prin prezenta cerere de finanțare nu a mai beneficiat de finanțare publică în ultimii 5 ani înainte de data depunerii cererii de finanțare, pentru același activități </w:t>
            </w:r>
            <w:proofErr w:type="spellStart"/>
            <w:r w:rsidRPr="00A02A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şi</w:t>
            </w:r>
            <w:proofErr w:type="spellEnd"/>
            <w:r w:rsidRPr="00A02A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nu beneficiază de fonduri publice din alte surse de finanțare?</w:t>
            </w:r>
          </w:p>
        </w:tc>
        <w:tc>
          <w:tcPr>
            <w:tcW w:w="617" w:type="dxa"/>
          </w:tcPr>
          <w:p w14:paraId="53EB602C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7D55EA4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F9C6736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4E304DD8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2E273F65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32B7DD0F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165D986C" w14:textId="77777777" w:rsidTr="0095561E">
        <w:trPr>
          <w:trHeight w:val="20"/>
        </w:trPr>
        <w:tc>
          <w:tcPr>
            <w:tcW w:w="10365" w:type="dxa"/>
          </w:tcPr>
          <w:p w14:paraId="1F9ED044" w14:textId="4AAA366A" w:rsidR="007A105A" w:rsidRPr="00A02A11" w:rsidRDefault="007A105A" w:rsidP="0095561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="004135B9"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. Perioada de implementare</w:t>
            </w:r>
          </w:p>
          <w:p w14:paraId="59FDAD37" w14:textId="77777777" w:rsidR="007A105A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C0D81">
              <w:rPr>
                <w:rFonts w:asciiTheme="minorHAnsi" w:hAnsiTheme="minorHAnsi" w:cstheme="minorHAnsi"/>
                <w:sz w:val="24"/>
                <w:szCs w:val="24"/>
              </w:rPr>
              <w:t>Perioada de implementare a activităților proiectului este rezonabilă și nu depășește 31 decembrie 2029?</w:t>
            </w:r>
          </w:p>
          <w:p w14:paraId="2AA88291" w14:textId="3D9601F1" w:rsidR="00DF3612" w:rsidRPr="005C0D81" w:rsidRDefault="00DF3612" w:rsidP="0095561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Etapa 1 a proiectului</w:t>
            </w:r>
            <w:r w:rsidR="00B67E3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de pregătire și lansare a Platformei de inovare deschisă,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nu depășește 18 luni.</w:t>
            </w:r>
          </w:p>
        </w:tc>
        <w:tc>
          <w:tcPr>
            <w:tcW w:w="617" w:type="dxa"/>
          </w:tcPr>
          <w:p w14:paraId="1DA5C18E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AFF25FF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961976E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1FFB311A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029779A2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0821DE66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2537AB2E" w14:textId="77777777" w:rsidTr="0095561E">
        <w:trPr>
          <w:trHeight w:val="20"/>
        </w:trPr>
        <w:tc>
          <w:tcPr>
            <w:tcW w:w="10365" w:type="dxa"/>
          </w:tcPr>
          <w:p w14:paraId="1FAD1588" w14:textId="7EF65D57" w:rsidR="007A105A" w:rsidRPr="00A02A11" w:rsidRDefault="00D66142" w:rsidP="0095561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="004135B9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  <w:r w:rsidR="007A105A"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. Locul de implementare a proiectului</w:t>
            </w:r>
          </w:p>
          <w:p w14:paraId="4E1FD6BD" w14:textId="38BB60E2" w:rsidR="007A105A" w:rsidRPr="00393B80" w:rsidRDefault="006905E1" w:rsidP="006905E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Locul de implementare a proiectului este </w:t>
            </w:r>
            <w:r w:rsidR="007A105A" w:rsidRPr="005C0D81">
              <w:rPr>
                <w:rFonts w:asciiTheme="minorHAnsi" w:hAnsiTheme="minorHAnsi" w:cstheme="minorHAnsi"/>
                <w:sz w:val="24"/>
                <w:szCs w:val="24"/>
              </w:rPr>
              <w:t>situat în Regiunea Centru?</w:t>
            </w:r>
          </w:p>
        </w:tc>
        <w:tc>
          <w:tcPr>
            <w:tcW w:w="617" w:type="dxa"/>
          </w:tcPr>
          <w:p w14:paraId="367DE811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73C966A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A6329DE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1949D675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40B511CF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7D78FABA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B67E3E" w:rsidRPr="004A49B1" w14:paraId="58B46035" w14:textId="77777777" w:rsidTr="0095561E">
        <w:trPr>
          <w:trHeight w:val="20"/>
        </w:trPr>
        <w:tc>
          <w:tcPr>
            <w:tcW w:w="10365" w:type="dxa"/>
          </w:tcPr>
          <w:p w14:paraId="30FA27C2" w14:textId="4C67D4D5" w:rsidR="00B67E3E" w:rsidRPr="004A49B1" w:rsidRDefault="004135B9" w:rsidP="0095561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28</w:t>
            </w:r>
            <w:r w:rsidR="00D6614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</w:t>
            </w:r>
            <w:r w:rsidR="00B67E3E" w:rsidRPr="00B67E3E">
              <w:rPr>
                <w:rFonts w:asciiTheme="minorHAnsi" w:hAnsiTheme="minorHAnsi" w:cstheme="minorHAnsi"/>
                <w:b/>
                <w:sz w:val="24"/>
                <w:szCs w:val="24"/>
              </w:rPr>
              <w:t>Proiectul nu a fost demarat înainte de depunerea cererii de finanțare</w:t>
            </w:r>
          </w:p>
        </w:tc>
        <w:tc>
          <w:tcPr>
            <w:tcW w:w="617" w:type="dxa"/>
          </w:tcPr>
          <w:p w14:paraId="07D4081C" w14:textId="77777777" w:rsidR="00B67E3E" w:rsidRPr="00393B80" w:rsidRDefault="00B67E3E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C47CA59" w14:textId="77777777" w:rsidR="00B67E3E" w:rsidRPr="00393B80" w:rsidRDefault="00B67E3E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92AB0AB" w14:textId="77777777" w:rsidR="00B67E3E" w:rsidRPr="00393B80" w:rsidRDefault="00B67E3E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15C85F2C" w14:textId="77777777" w:rsidR="00B67E3E" w:rsidRPr="00393B80" w:rsidRDefault="00B67E3E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42F7E6A9" w14:textId="77777777" w:rsidR="00B67E3E" w:rsidRPr="00393B80" w:rsidRDefault="00B67E3E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3B58CCC4" w14:textId="77777777" w:rsidR="00B67E3E" w:rsidRPr="00393B80" w:rsidRDefault="00B67E3E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B67E3E" w:rsidRPr="004A49B1" w14:paraId="0CB4117D" w14:textId="77777777" w:rsidTr="0095561E">
        <w:trPr>
          <w:trHeight w:val="20"/>
        </w:trPr>
        <w:tc>
          <w:tcPr>
            <w:tcW w:w="10365" w:type="dxa"/>
          </w:tcPr>
          <w:p w14:paraId="1BEC9741" w14:textId="465CBD87" w:rsidR="00B67E3E" w:rsidRPr="004A49B1" w:rsidRDefault="004135B9" w:rsidP="0095561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29</w:t>
            </w:r>
            <w:r w:rsidR="00D6614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</w:t>
            </w:r>
            <w:r w:rsidR="00B67E3E" w:rsidRPr="00B67E3E">
              <w:rPr>
                <w:rFonts w:asciiTheme="minorHAnsi" w:hAnsiTheme="minorHAnsi" w:cstheme="minorHAnsi"/>
                <w:b/>
                <w:sz w:val="24"/>
                <w:szCs w:val="24"/>
              </w:rPr>
              <w:t>Acțiunile de comunicare propuse prin Planul Operațional îndeplinesc condițiile minime pentru operațiuni strategice</w:t>
            </w:r>
          </w:p>
        </w:tc>
        <w:tc>
          <w:tcPr>
            <w:tcW w:w="617" w:type="dxa"/>
          </w:tcPr>
          <w:p w14:paraId="5E73517B" w14:textId="77777777" w:rsidR="00B67E3E" w:rsidRPr="00393B80" w:rsidRDefault="00B67E3E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909D6B8" w14:textId="77777777" w:rsidR="00B67E3E" w:rsidRPr="00393B80" w:rsidRDefault="00B67E3E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597F0E0F" w14:textId="77777777" w:rsidR="00B67E3E" w:rsidRPr="00393B80" w:rsidRDefault="00B67E3E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7A4B3EA5" w14:textId="77777777" w:rsidR="00B67E3E" w:rsidRPr="00393B80" w:rsidRDefault="00B67E3E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33AF410B" w14:textId="77777777" w:rsidR="00B67E3E" w:rsidRPr="00393B80" w:rsidRDefault="00B67E3E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655F1BA2" w14:textId="77777777" w:rsidR="00B67E3E" w:rsidRPr="00393B80" w:rsidRDefault="00B67E3E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070D1068" w14:textId="77777777" w:rsidTr="0095561E">
        <w:trPr>
          <w:trHeight w:val="20"/>
        </w:trPr>
        <w:tc>
          <w:tcPr>
            <w:tcW w:w="10365" w:type="dxa"/>
          </w:tcPr>
          <w:p w14:paraId="63AED60E" w14:textId="6EDFCF30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  <w:bdr w:val="none" w:sz="0" w:space="0" w:color="auto" w:frame="1"/>
              </w:rPr>
              <w:t>3</w:t>
            </w:r>
            <w:r w:rsidR="004135B9">
              <w:rPr>
                <w:rFonts w:asciiTheme="minorHAnsi" w:hAnsiTheme="minorHAnsi" w:cstheme="minorHAnsi"/>
                <w:b/>
                <w:sz w:val="24"/>
                <w:szCs w:val="24"/>
                <w:bdr w:val="none" w:sz="0" w:space="0" w:color="auto" w:frame="1"/>
              </w:rPr>
              <w:t>0</w:t>
            </w:r>
            <w:r w:rsidRPr="004A49B1">
              <w:rPr>
                <w:rFonts w:asciiTheme="minorHAnsi" w:hAnsiTheme="minorHAnsi" w:cstheme="minorHAnsi"/>
                <w:b/>
                <w:sz w:val="24"/>
                <w:szCs w:val="24"/>
                <w:bdr w:val="none" w:sz="0" w:space="0" w:color="auto" w:frame="1"/>
              </w:rPr>
              <w:t xml:space="preserve">. Proiectul/ solicitantul respectă </w:t>
            </w:r>
            <w:r w:rsidRPr="00A02A11">
              <w:rPr>
                <w:rFonts w:asciiTheme="minorHAnsi" w:hAnsiTheme="minorHAnsi" w:cstheme="minorHAnsi"/>
                <w:b/>
                <w:sz w:val="24"/>
                <w:szCs w:val="24"/>
                <w:bdr w:val="none" w:sz="0" w:space="0" w:color="auto" w:frame="1"/>
              </w:rPr>
              <w:t>principiile din domeniul egalității de gen, de șanse, nediscriminări, accesibilității,</w:t>
            </w:r>
            <w:r w:rsidRPr="005C0D81">
              <w:rPr>
                <w:rFonts w:asciiTheme="minorHAnsi" w:hAnsiTheme="minorHAnsi" w:cstheme="minorHAnsi"/>
                <w:sz w:val="24"/>
                <w:szCs w:val="24"/>
              </w:rPr>
              <w:t xml:space="preserve"> respectiv,</w:t>
            </w:r>
            <w:r w:rsidRPr="005C0D8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5C0D81">
              <w:rPr>
                <w:rFonts w:asciiTheme="minorHAnsi" w:hAnsiTheme="minorHAnsi" w:cstheme="minorHAnsi"/>
                <w:sz w:val="24"/>
                <w:szCs w:val="24"/>
              </w:rPr>
              <w:t xml:space="preserve">respectă minimul legislativ în aceste domenii (se verifică respectarea modelului </w:t>
            </w:r>
            <w:r w:rsidRPr="00393B80">
              <w:rPr>
                <w:rFonts w:asciiTheme="minorHAnsi" w:hAnsiTheme="minorHAnsi" w:cstheme="minorHAnsi"/>
                <w:sz w:val="24"/>
                <w:szCs w:val="24"/>
              </w:rPr>
              <w:t>standard de declarație de unică)?</w:t>
            </w:r>
          </w:p>
        </w:tc>
        <w:tc>
          <w:tcPr>
            <w:tcW w:w="617" w:type="dxa"/>
          </w:tcPr>
          <w:p w14:paraId="4556C8D4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633C84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53156314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7686C8E9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2BD679E6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5E0F2BB8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0D14BCA4" w14:textId="77777777" w:rsidTr="0095561E">
        <w:trPr>
          <w:trHeight w:val="20"/>
        </w:trPr>
        <w:tc>
          <w:tcPr>
            <w:tcW w:w="10365" w:type="dxa"/>
          </w:tcPr>
          <w:p w14:paraId="1B3B221A" w14:textId="1B1C5AE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  <w:r w:rsidR="004135B9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Pr="004A49B1">
              <w:rPr>
                <w:rFonts w:asciiTheme="minorHAnsi" w:hAnsiTheme="minorHAnsi" w:cstheme="minorHAnsi"/>
                <w:b/>
                <w:sz w:val="24"/>
                <w:szCs w:val="24"/>
              </w:rPr>
              <w:t>. Proiectul respectă principiile p</w:t>
            </w:r>
            <w:r w:rsidRPr="00A02A1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rivind domeniul dezvoltării durabile, protecției mediului, eficienței energetice prevăzute de legislația națională și comunitară, </w:t>
            </w:r>
            <w:r w:rsidRPr="00A02A11">
              <w:rPr>
                <w:rFonts w:asciiTheme="minorHAnsi" w:hAnsiTheme="minorHAnsi" w:cstheme="minorHAnsi"/>
                <w:sz w:val="24"/>
                <w:szCs w:val="24"/>
              </w:rPr>
              <w:t>respectiv,</w:t>
            </w:r>
            <w:r w:rsidRPr="00A02A1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A02A11">
              <w:rPr>
                <w:rFonts w:asciiTheme="minorHAnsi" w:hAnsiTheme="minorHAnsi" w:cstheme="minorHAnsi"/>
                <w:sz w:val="24"/>
                <w:szCs w:val="24"/>
              </w:rPr>
              <w:t xml:space="preserve">respectă minimul legislativ în aceste domenii </w:t>
            </w:r>
            <w:r w:rsidRPr="005C0D81">
              <w:rPr>
                <w:rFonts w:asciiTheme="minorHAnsi" w:hAnsiTheme="minorHAnsi" w:cstheme="minorHAnsi"/>
                <w:sz w:val="24"/>
                <w:szCs w:val="24"/>
              </w:rPr>
              <w:t>(se verifică respectarea modelului standard de declarație de unică)?</w:t>
            </w:r>
          </w:p>
        </w:tc>
        <w:tc>
          <w:tcPr>
            <w:tcW w:w="617" w:type="dxa"/>
          </w:tcPr>
          <w:p w14:paraId="4697FB63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F93EACB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A341D0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2A20C120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459DA624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4BFB91C9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215E8B" w:rsidRPr="004A49B1" w14:paraId="01392D9F" w14:textId="77777777" w:rsidTr="0095561E">
        <w:trPr>
          <w:trHeight w:val="20"/>
        </w:trPr>
        <w:tc>
          <w:tcPr>
            <w:tcW w:w="10365" w:type="dxa"/>
          </w:tcPr>
          <w:p w14:paraId="0D9AA480" w14:textId="2600C740" w:rsidR="00701593" w:rsidRPr="00701593" w:rsidRDefault="00701593" w:rsidP="00701593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015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Pr="007015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7015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Proiectul nu intră sub incidența ajutorului de stat</w:t>
            </w:r>
          </w:p>
          <w:p w14:paraId="75388DC4" w14:textId="35F906E4" w:rsidR="00215E8B" w:rsidRPr="004A49B1" w:rsidRDefault="00701593" w:rsidP="00701593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015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În cererea de finanțare și Planul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operațional</w:t>
            </w:r>
            <w:r w:rsidRPr="007015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se argumentează faptul că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activitățile</w:t>
            </w:r>
            <w:r w:rsidRPr="007015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propuse nu intră sub incidența ajutorului de stat, prin raportare la reglementările naționale și europene în vigoare și la   condițiile aplicabile din Ghidul solicitantului</w:t>
            </w:r>
          </w:p>
        </w:tc>
        <w:tc>
          <w:tcPr>
            <w:tcW w:w="617" w:type="dxa"/>
          </w:tcPr>
          <w:p w14:paraId="15A3988F" w14:textId="77777777" w:rsidR="00215E8B" w:rsidRPr="00393B80" w:rsidRDefault="00215E8B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40205F45" w14:textId="77777777" w:rsidR="00215E8B" w:rsidRPr="00393B80" w:rsidRDefault="00215E8B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4F3B22F" w14:textId="77777777" w:rsidR="00215E8B" w:rsidRPr="00393B80" w:rsidRDefault="00215E8B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04077FEE" w14:textId="77777777" w:rsidR="00215E8B" w:rsidRPr="00393B80" w:rsidRDefault="00215E8B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2EC3928C" w14:textId="77777777" w:rsidR="00215E8B" w:rsidRPr="00393B80" w:rsidRDefault="00215E8B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1FD9CA78" w14:textId="77777777" w:rsidR="00215E8B" w:rsidRPr="00393B80" w:rsidRDefault="00215E8B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7A105A" w:rsidRPr="004A49B1" w14:paraId="4827B148" w14:textId="77777777" w:rsidTr="0095561E">
        <w:trPr>
          <w:trHeight w:val="20"/>
        </w:trPr>
        <w:tc>
          <w:tcPr>
            <w:tcW w:w="10365" w:type="dxa"/>
          </w:tcPr>
          <w:p w14:paraId="082B7187" w14:textId="29D80A24" w:rsidR="007A105A" w:rsidRPr="00A02A11" w:rsidRDefault="007A105A" w:rsidP="0095561E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="00215E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Pr="004A49B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  <w:r w:rsidRPr="00A02A1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A02A11">
              <w:rPr>
                <w:rFonts w:asciiTheme="minorHAnsi" w:hAnsiTheme="minorHAnsi" w:cstheme="minorHAnsi"/>
                <w:b/>
                <w:sz w:val="24"/>
                <w:szCs w:val="24"/>
              </w:rPr>
              <w:t>Planul de monitorizare al proiectului</w:t>
            </w:r>
          </w:p>
          <w:p w14:paraId="05AEEC2A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5C0D81">
              <w:rPr>
                <w:rFonts w:asciiTheme="minorHAnsi" w:hAnsiTheme="minorHAnsi" w:cstheme="minorHAnsi"/>
                <w:sz w:val="24"/>
                <w:szCs w:val="24"/>
              </w:rPr>
              <w:t>Planul de monitorizare al proiectului este întocmit în corelare cu prevederile din ghidul solicitantului, fiind incluși indicatorii de etapă stabiliți pentru perioada de implementare a proiectului, și documentele justificative prin care se poate demonstra realizarea acestora în eta</w:t>
            </w:r>
            <w:r w:rsidRPr="00393B80">
              <w:rPr>
                <w:rFonts w:asciiTheme="minorHAnsi" w:hAnsiTheme="minorHAnsi" w:cstheme="minorHAnsi"/>
                <w:sz w:val="24"/>
                <w:szCs w:val="24"/>
              </w:rPr>
              <w:t>pa de implementare a proiectului, în vederea atingerii obiectivelor și țintelor finale ale indicatorilor de realizare și de rezultat prevăzuți în cadrul cererii de finanțare.</w:t>
            </w:r>
          </w:p>
        </w:tc>
        <w:tc>
          <w:tcPr>
            <w:tcW w:w="617" w:type="dxa"/>
          </w:tcPr>
          <w:p w14:paraId="22A6A981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C16DB6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D9AD3A2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23" w:type="dxa"/>
          </w:tcPr>
          <w:p w14:paraId="07B5B2B7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dxa"/>
          </w:tcPr>
          <w:p w14:paraId="6095C72F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41" w:type="dxa"/>
          </w:tcPr>
          <w:p w14:paraId="6D073275" w14:textId="77777777" w:rsidR="007A105A" w:rsidRPr="00393B80" w:rsidRDefault="007A105A" w:rsidP="0095561E">
            <w:pPr>
              <w:pStyle w:val="Footer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35C8FDE2" w14:textId="77777777" w:rsidR="001E1E2C" w:rsidRPr="00A02A11" w:rsidRDefault="001E1E2C" w:rsidP="00516664">
      <w:pPr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7AC0A210" w14:textId="21566F25" w:rsidR="001E1E2C" w:rsidRDefault="001E1E2C" w:rsidP="00516664">
      <w:pPr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0BF29225" w14:textId="73DD55A7" w:rsidR="00144CB1" w:rsidRDefault="00144CB1" w:rsidP="00516664">
      <w:pPr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0D2BDB10" w14:textId="667F9DCC" w:rsidR="00144CB1" w:rsidRDefault="00144CB1" w:rsidP="00516664">
      <w:pPr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2E0D8F9F" w14:textId="77777777" w:rsidR="001E1E2C" w:rsidRPr="00A02A11" w:rsidRDefault="001E1E2C" w:rsidP="001E1E2C">
      <w:pPr>
        <w:spacing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</w:pPr>
      <w:bookmarkStart w:id="1" w:name="_GoBack"/>
      <w:bookmarkEnd w:id="1"/>
      <w:r w:rsidRPr="00A02A11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lastRenderedPageBreak/>
        <w:t>Partea II</w:t>
      </w:r>
    </w:p>
    <w:p w14:paraId="594B80C2" w14:textId="77777777" w:rsidR="007A105A" w:rsidRPr="00A02A11" w:rsidRDefault="007A105A" w:rsidP="001E1E2C">
      <w:pPr>
        <w:spacing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</w:pPr>
    </w:p>
    <w:tbl>
      <w:tblPr>
        <w:tblW w:w="14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7274"/>
        <w:gridCol w:w="909"/>
        <w:gridCol w:w="909"/>
        <w:gridCol w:w="1120"/>
        <w:gridCol w:w="1120"/>
        <w:gridCol w:w="1120"/>
        <w:gridCol w:w="1120"/>
      </w:tblGrid>
      <w:tr w:rsidR="007A105A" w:rsidRPr="004A49B1" w14:paraId="5E4EF394" w14:textId="77777777" w:rsidTr="0095561E">
        <w:trPr>
          <w:cantSplit/>
          <w:trHeight w:val="144"/>
          <w:tblHeader/>
        </w:trPr>
        <w:tc>
          <w:tcPr>
            <w:tcW w:w="973" w:type="dxa"/>
            <w:vMerge w:val="restart"/>
          </w:tcPr>
          <w:p w14:paraId="40976815" w14:textId="77777777" w:rsidR="007A105A" w:rsidRPr="004A49B1" w:rsidRDefault="007A105A" w:rsidP="0095561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de-DE"/>
              </w:rPr>
            </w:pPr>
            <w:r w:rsidRPr="004A49B1">
              <w:rPr>
                <w:rFonts w:asciiTheme="minorHAnsi" w:hAnsiTheme="minorHAnsi" w:cstheme="minorHAnsi"/>
                <w:b/>
                <w:sz w:val="24"/>
                <w:szCs w:val="24"/>
                <w:lang w:eastAsia="de-DE"/>
              </w:rPr>
              <w:t>Nr. Crt.</w:t>
            </w:r>
          </w:p>
        </w:tc>
        <w:tc>
          <w:tcPr>
            <w:tcW w:w="7274" w:type="dxa"/>
            <w:vMerge w:val="restart"/>
          </w:tcPr>
          <w:p w14:paraId="0B80C872" w14:textId="77777777" w:rsidR="007A105A" w:rsidRPr="00A02A11" w:rsidRDefault="007A105A" w:rsidP="0095561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de-DE"/>
              </w:rPr>
            </w:pPr>
            <w:r w:rsidRPr="00A02A11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Cerința</w:t>
            </w:r>
          </w:p>
        </w:tc>
        <w:tc>
          <w:tcPr>
            <w:tcW w:w="2938" w:type="dxa"/>
            <w:gridSpan w:val="3"/>
          </w:tcPr>
          <w:p w14:paraId="66967695" w14:textId="77777777" w:rsidR="007A105A" w:rsidRPr="005C0D81" w:rsidRDefault="007A105A" w:rsidP="0095561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de-DE"/>
              </w:rPr>
            </w:pPr>
            <w:r w:rsidRPr="005C0D81">
              <w:rPr>
                <w:rFonts w:asciiTheme="minorHAnsi" w:hAnsiTheme="minorHAnsi" w:cstheme="minorHAnsi"/>
                <w:b/>
                <w:sz w:val="24"/>
                <w:szCs w:val="24"/>
                <w:lang w:eastAsia="de-DE"/>
              </w:rPr>
              <w:t>Expert 1</w:t>
            </w:r>
          </w:p>
        </w:tc>
        <w:tc>
          <w:tcPr>
            <w:tcW w:w="3360" w:type="dxa"/>
            <w:gridSpan w:val="3"/>
          </w:tcPr>
          <w:p w14:paraId="355022AC" w14:textId="77777777" w:rsidR="007A105A" w:rsidRPr="00393B80" w:rsidRDefault="007A105A" w:rsidP="0095561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de-DE"/>
              </w:rPr>
            </w:pPr>
            <w:r w:rsidRPr="00393B80">
              <w:rPr>
                <w:rFonts w:asciiTheme="minorHAnsi" w:hAnsiTheme="minorHAnsi" w:cstheme="minorHAnsi"/>
                <w:b/>
                <w:sz w:val="24"/>
                <w:szCs w:val="24"/>
                <w:lang w:eastAsia="de-DE"/>
              </w:rPr>
              <w:t>Expert 2</w:t>
            </w:r>
          </w:p>
        </w:tc>
      </w:tr>
      <w:tr w:rsidR="007A105A" w:rsidRPr="004A49B1" w14:paraId="057EABBC" w14:textId="77777777" w:rsidTr="0095561E">
        <w:trPr>
          <w:cantSplit/>
          <w:trHeight w:val="144"/>
          <w:tblHeader/>
        </w:trPr>
        <w:tc>
          <w:tcPr>
            <w:tcW w:w="973" w:type="dxa"/>
            <w:vMerge/>
          </w:tcPr>
          <w:p w14:paraId="15E35F77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</w:p>
        </w:tc>
        <w:tc>
          <w:tcPr>
            <w:tcW w:w="7274" w:type="dxa"/>
            <w:vMerge/>
          </w:tcPr>
          <w:p w14:paraId="4ED224E2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</w:p>
        </w:tc>
        <w:tc>
          <w:tcPr>
            <w:tcW w:w="909" w:type="dxa"/>
          </w:tcPr>
          <w:p w14:paraId="6EDDC4F8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DA</w:t>
            </w:r>
          </w:p>
        </w:tc>
        <w:tc>
          <w:tcPr>
            <w:tcW w:w="909" w:type="dxa"/>
          </w:tcPr>
          <w:p w14:paraId="4CDA5A40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NU</w:t>
            </w:r>
          </w:p>
        </w:tc>
        <w:tc>
          <w:tcPr>
            <w:tcW w:w="1120" w:type="dxa"/>
          </w:tcPr>
          <w:p w14:paraId="6FC52256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NA</w:t>
            </w:r>
          </w:p>
        </w:tc>
        <w:tc>
          <w:tcPr>
            <w:tcW w:w="1120" w:type="dxa"/>
          </w:tcPr>
          <w:p w14:paraId="78C33C51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DA</w:t>
            </w:r>
          </w:p>
        </w:tc>
        <w:tc>
          <w:tcPr>
            <w:tcW w:w="1120" w:type="dxa"/>
          </w:tcPr>
          <w:p w14:paraId="74EDF206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NU</w:t>
            </w:r>
          </w:p>
        </w:tc>
        <w:tc>
          <w:tcPr>
            <w:tcW w:w="1120" w:type="dxa"/>
          </w:tcPr>
          <w:p w14:paraId="676AC118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NA</w:t>
            </w:r>
          </w:p>
        </w:tc>
      </w:tr>
      <w:tr w:rsidR="007A105A" w:rsidRPr="004A49B1" w14:paraId="4923A3CC" w14:textId="77777777" w:rsidTr="0095561E">
        <w:trPr>
          <w:trHeight w:val="144"/>
        </w:trPr>
        <w:tc>
          <w:tcPr>
            <w:tcW w:w="973" w:type="dxa"/>
          </w:tcPr>
          <w:p w14:paraId="678F01FE" w14:textId="77777777" w:rsidR="007A105A" w:rsidRPr="004A49B1" w:rsidRDefault="007A105A" w:rsidP="0095561E">
            <w:pPr>
              <w:tabs>
                <w:tab w:val="left" w:pos="72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7274" w:type="dxa"/>
          </w:tcPr>
          <w:p w14:paraId="744C5E0A" w14:textId="77777777" w:rsidR="007A105A" w:rsidRPr="00A02A11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en-US" w:eastAsia="de-DE"/>
              </w:rPr>
            </w:pPr>
            <w:r w:rsidRPr="00A02A11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Proiectul se încadrează în lista proiectelor finanțabile</w:t>
            </w:r>
            <w:r w:rsidRPr="00A02A11">
              <w:rPr>
                <w:rFonts w:asciiTheme="minorHAnsi" w:hAnsiTheme="minorHAnsi" w:cstheme="minorHAnsi"/>
                <w:sz w:val="24"/>
                <w:szCs w:val="24"/>
                <w:lang w:val="en-US" w:eastAsia="de-DE"/>
              </w:rPr>
              <w:t>?</w:t>
            </w:r>
          </w:p>
          <w:p w14:paraId="30C08DA2" w14:textId="77777777" w:rsidR="007A105A" w:rsidRPr="00393B80" w:rsidRDefault="007A105A" w:rsidP="007A105A">
            <w:pPr>
              <w:numPr>
                <w:ilvl w:val="0"/>
                <w:numId w:val="20"/>
              </w:num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5C0D81">
              <w:rPr>
                <w:rFonts w:asciiTheme="minorHAnsi" w:hAnsiTheme="minorHAnsi" w:cstheme="minorHAnsi"/>
                <w:bCs/>
                <w:sz w:val="24"/>
                <w:szCs w:val="24"/>
                <w:lang w:eastAsia="de-DE"/>
              </w:rPr>
              <w:t>Se</w:t>
            </w:r>
            <w:r w:rsidRPr="005C0D81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 xml:space="preserve"> vor menționa la secțiunea de observații procentele în care se încadrează valoarea asistenței financiare nerambursabile solicitată raportată la alocarea apelului de proiect la momentul verificări</w:t>
            </w:r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i</w:t>
            </w:r>
            <w:r w:rsidRPr="00393B8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909" w:type="dxa"/>
          </w:tcPr>
          <w:p w14:paraId="66065E2F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909" w:type="dxa"/>
          </w:tcPr>
          <w:p w14:paraId="1D582537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1120" w:type="dxa"/>
          </w:tcPr>
          <w:p w14:paraId="59987749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1120" w:type="dxa"/>
          </w:tcPr>
          <w:p w14:paraId="49251039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1120" w:type="dxa"/>
          </w:tcPr>
          <w:p w14:paraId="2DEC3958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1120" w:type="dxa"/>
          </w:tcPr>
          <w:p w14:paraId="5A60A841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7A105A" w:rsidRPr="004A49B1" w14:paraId="39035D98" w14:textId="77777777" w:rsidTr="0095561E">
        <w:trPr>
          <w:cantSplit/>
          <w:trHeight w:val="144"/>
        </w:trPr>
        <w:tc>
          <w:tcPr>
            <w:tcW w:w="973" w:type="dxa"/>
          </w:tcPr>
          <w:p w14:paraId="774FAF4F" w14:textId="77777777" w:rsidR="007A105A" w:rsidRPr="004A49B1" w:rsidRDefault="007A105A" w:rsidP="0095561E">
            <w:pPr>
              <w:tabs>
                <w:tab w:val="left" w:pos="72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7274" w:type="dxa"/>
          </w:tcPr>
          <w:p w14:paraId="4705609C" w14:textId="77777777" w:rsidR="007A105A" w:rsidRPr="005C0D81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A02A11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Documentele transmise în etapa de contractare, inclusiv prin răspunsurile la solicitările de clarificări ulterioare:</w:t>
            </w:r>
          </w:p>
          <w:p w14:paraId="345824B4" w14:textId="77777777" w:rsidR="007A105A" w:rsidRPr="00393B80" w:rsidRDefault="007A105A" w:rsidP="007A105A">
            <w:pPr>
              <w:numPr>
                <w:ilvl w:val="0"/>
                <w:numId w:val="20"/>
              </w:num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Au fost transmise toate documentele solicitate, cu respectarea termenului maxim de transmitere a solicitărilor de clarificări?</w:t>
            </w:r>
          </w:p>
          <w:p w14:paraId="3484D3AD" w14:textId="77777777" w:rsidR="007A105A" w:rsidRPr="00393B80" w:rsidRDefault="007A105A" w:rsidP="007A105A">
            <w:pPr>
              <w:numPr>
                <w:ilvl w:val="0"/>
                <w:numId w:val="20"/>
              </w:num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Documentele transmise sunt în termen de valabilitate sau respectă termenele de valabilitate solicitate prin ghidurile aplicabile, acolo unde este cazul?</w:t>
            </w:r>
          </w:p>
        </w:tc>
        <w:tc>
          <w:tcPr>
            <w:tcW w:w="909" w:type="dxa"/>
          </w:tcPr>
          <w:p w14:paraId="66B955DC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909" w:type="dxa"/>
          </w:tcPr>
          <w:p w14:paraId="6F1FB3BB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1120" w:type="dxa"/>
          </w:tcPr>
          <w:p w14:paraId="2E3F12D5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1120" w:type="dxa"/>
          </w:tcPr>
          <w:p w14:paraId="44C23FA2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1120" w:type="dxa"/>
          </w:tcPr>
          <w:p w14:paraId="6B1003EA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1120" w:type="dxa"/>
          </w:tcPr>
          <w:p w14:paraId="60730E95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7A105A" w:rsidRPr="004A49B1" w14:paraId="2B933C9C" w14:textId="77777777" w:rsidTr="0095561E">
        <w:trPr>
          <w:trHeight w:val="841"/>
        </w:trPr>
        <w:tc>
          <w:tcPr>
            <w:tcW w:w="973" w:type="dxa"/>
          </w:tcPr>
          <w:p w14:paraId="512A6689" w14:textId="77777777" w:rsidR="007A105A" w:rsidRPr="004A49B1" w:rsidRDefault="007A105A" w:rsidP="0095561E">
            <w:pPr>
              <w:tabs>
                <w:tab w:val="left" w:pos="72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7274" w:type="dxa"/>
          </w:tcPr>
          <w:p w14:paraId="62AC7933" w14:textId="77777777" w:rsidR="007A105A" w:rsidRPr="00A02A11" w:rsidRDefault="007A105A" w:rsidP="0095561E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02A11">
              <w:rPr>
                <w:rFonts w:asciiTheme="minorHAnsi" w:hAnsiTheme="minorHAnsi" w:cstheme="minorHAnsi"/>
                <w:sz w:val="24"/>
                <w:szCs w:val="24"/>
              </w:rPr>
              <w:t xml:space="preserve">În urma transmiterii documentelor din etapa de contractare, acesta este coerentă din punct de vedere al informațiilor înglobate: </w:t>
            </w:r>
          </w:p>
          <w:p w14:paraId="0DB274CB" w14:textId="77777777" w:rsidR="007A105A" w:rsidRPr="00393B80" w:rsidRDefault="00D02037" w:rsidP="007A105A">
            <w:pPr>
              <w:numPr>
                <w:ilvl w:val="0"/>
                <w:numId w:val="20"/>
              </w:num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5C0D81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Secțiunea</w:t>
            </w:r>
            <w:r w:rsidR="007A105A" w:rsidRPr="005C0D81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 xml:space="preserve"> privitoare la </w:t>
            </w:r>
            <w:r w:rsidRPr="005C0D81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achizițiile</w:t>
            </w:r>
            <w:r w:rsidR="007A105A" w:rsidRPr="005C0D81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 xml:space="preserve"> derulate  in cadrul proiectului  se corelează cu bugetul proiectului?</w:t>
            </w:r>
          </w:p>
          <w:p w14:paraId="12374C5E" w14:textId="77777777" w:rsidR="007A105A" w:rsidRPr="00393B80" w:rsidRDefault="007A105A" w:rsidP="007A105A">
            <w:pPr>
              <w:numPr>
                <w:ilvl w:val="0"/>
                <w:numId w:val="20"/>
              </w:num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 xml:space="preserve">Indicatorii proiectului sunt corelați cu indicatorii </w:t>
            </w:r>
            <w:proofErr w:type="spellStart"/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tehnico</w:t>
            </w:r>
            <w:proofErr w:type="spellEnd"/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-economici, acolo unde este cazul?</w:t>
            </w:r>
          </w:p>
          <w:p w14:paraId="6E796399" w14:textId="77777777" w:rsidR="007A105A" w:rsidRPr="00393B80" w:rsidRDefault="007A105A" w:rsidP="007A105A">
            <w:pPr>
              <w:numPr>
                <w:ilvl w:val="0"/>
                <w:numId w:val="20"/>
              </w:num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 xml:space="preserve">Descrierea </w:t>
            </w:r>
            <w:proofErr w:type="spellStart"/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activităţilor</w:t>
            </w:r>
            <w:proofErr w:type="spellEnd"/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 xml:space="preserve"> proiectului se corelează cu calendarul de  implementare/ </w:t>
            </w:r>
            <w:r w:rsidR="00D02037"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calendarul</w:t>
            </w:r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 xml:space="preserve"> de activități, cu achizițiile derulate în cadrul proiectului și cu perioada de implementare a proiectului?</w:t>
            </w:r>
          </w:p>
          <w:p w14:paraId="041F4C88" w14:textId="77777777" w:rsidR="007A105A" w:rsidRPr="00393B80" w:rsidRDefault="007A105A" w:rsidP="007A105A">
            <w:pPr>
              <w:numPr>
                <w:ilvl w:val="0"/>
                <w:numId w:val="20"/>
              </w:num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 xml:space="preserve">Solicitantul respectă criteriile legate de îndeplinirea obligațiilor la bugetul de stat/ bugetul local conform prevederilor ghidului solicitantului? </w:t>
            </w:r>
          </w:p>
          <w:p w14:paraId="3FC7A21F" w14:textId="659D5F70" w:rsidR="007A105A" w:rsidRPr="00393B80" w:rsidRDefault="007A105A" w:rsidP="007A105A">
            <w:pPr>
              <w:numPr>
                <w:ilvl w:val="0"/>
                <w:numId w:val="20"/>
              </w:num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lastRenderedPageBreak/>
              <w:t>Dacă este cazul, conform certificat</w:t>
            </w:r>
            <w:r w:rsidR="00AF536D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elor</w:t>
            </w:r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 xml:space="preserve"> de cazier fiscal și a Declarației unice, solicitantul nu a suferit condamnări definitive în cauze referitoare la obținerea </w:t>
            </w:r>
            <w:proofErr w:type="spellStart"/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şi</w:t>
            </w:r>
            <w:proofErr w:type="spellEnd"/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 xml:space="preserve"> utilizarea fondurilor europene </w:t>
            </w:r>
            <w:proofErr w:type="spellStart"/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şi</w:t>
            </w:r>
            <w:proofErr w:type="spellEnd"/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 xml:space="preserve">/sau a fondurilor publice </w:t>
            </w:r>
            <w:proofErr w:type="spellStart"/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naţionale</w:t>
            </w:r>
            <w:proofErr w:type="spellEnd"/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?</w:t>
            </w:r>
          </w:p>
          <w:p w14:paraId="68A35940" w14:textId="29F47957" w:rsidR="007A105A" w:rsidRPr="00393B80" w:rsidRDefault="007A105A" w:rsidP="007A105A">
            <w:pPr>
              <w:numPr>
                <w:ilvl w:val="0"/>
                <w:numId w:val="20"/>
              </w:num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93B80">
              <w:rPr>
                <w:rFonts w:asciiTheme="minorHAnsi" w:hAnsiTheme="minorHAnsi" w:cstheme="minorHAnsi"/>
                <w:sz w:val="24"/>
                <w:szCs w:val="24"/>
              </w:rPr>
              <w:t>Hotărârea de aprobare a bugetului proiectului se corelează cu  bugetul proiectului?</w:t>
            </w:r>
          </w:p>
        </w:tc>
        <w:tc>
          <w:tcPr>
            <w:tcW w:w="909" w:type="dxa"/>
          </w:tcPr>
          <w:p w14:paraId="5DA3CBDB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909" w:type="dxa"/>
          </w:tcPr>
          <w:p w14:paraId="6FD08811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1120" w:type="dxa"/>
          </w:tcPr>
          <w:p w14:paraId="2E00E984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1120" w:type="dxa"/>
          </w:tcPr>
          <w:p w14:paraId="740B31CF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1120" w:type="dxa"/>
          </w:tcPr>
          <w:p w14:paraId="6C82CFA0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1120" w:type="dxa"/>
          </w:tcPr>
          <w:p w14:paraId="71643006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7A105A" w:rsidRPr="004A49B1" w14:paraId="1947F8CD" w14:textId="77777777" w:rsidTr="0095561E">
        <w:trPr>
          <w:cantSplit/>
          <w:trHeight w:val="144"/>
        </w:trPr>
        <w:tc>
          <w:tcPr>
            <w:tcW w:w="973" w:type="dxa"/>
          </w:tcPr>
          <w:p w14:paraId="4A88EBD6" w14:textId="77777777" w:rsidR="007A105A" w:rsidRPr="004A49B1" w:rsidRDefault="007A105A" w:rsidP="0095561E">
            <w:pPr>
              <w:tabs>
                <w:tab w:val="left" w:pos="72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A49B1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7274" w:type="dxa"/>
          </w:tcPr>
          <w:p w14:paraId="01CC4F4E" w14:textId="77777777" w:rsidR="007A105A" w:rsidRPr="00A02A11" w:rsidRDefault="007A105A" w:rsidP="0095561E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A02A11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 xml:space="preserve">Urmare întocmirii și verificării documentației de contractare, proiectul: </w:t>
            </w:r>
          </w:p>
          <w:p w14:paraId="160B1FA8" w14:textId="77777777" w:rsidR="007A105A" w:rsidRPr="00393B80" w:rsidRDefault="007A105A" w:rsidP="007A105A">
            <w:pPr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5C0D81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Se recomandă la finanțare, urmând a fi transmis pe circuitul de avizare internă</w:t>
            </w:r>
          </w:p>
          <w:p w14:paraId="43CA2BFA" w14:textId="77777777" w:rsidR="007A105A" w:rsidRPr="00393B80" w:rsidRDefault="007A105A" w:rsidP="007A105A">
            <w:pPr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de-DE"/>
              </w:rPr>
            </w:pPr>
            <w:r w:rsidRPr="00393B80">
              <w:rPr>
                <w:rFonts w:asciiTheme="minorHAnsi" w:hAnsiTheme="minorHAnsi" w:cstheme="minorHAnsi"/>
                <w:sz w:val="24"/>
                <w:szCs w:val="24"/>
                <w:lang w:eastAsia="de-DE"/>
              </w:rPr>
              <w:t>Nu se recomandă la finanțare, fiind respins pentru motivele expuse mai jos.</w:t>
            </w:r>
          </w:p>
        </w:tc>
        <w:tc>
          <w:tcPr>
            <w:tcW w:w="909" w:type="dxa"/>
          </w:tcPr>
          <w:p w14:paraId="3E05EC4A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909" w:type="dxa"/>
          </w:tcPr>
          <w:p w14:paraId="04469DE4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1120" w:type="dxa"/>
          </w:tcPr>
          <w:p w14:paraId="2423E07D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1120" w:type="dxa"/>
          </w:tcPr>
          <w:p w14:paraId="0F67D8C8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1120" w:type="dxa"/>
          </w:tcPr>
          <w:p w14:paraId="1DF41B11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  <w:tc>
          <w:tcPr>
            <w:tcW w:w="1120" w:type="dxa"/>
          </w:tcPr>
          <w:p w14:paraId="38BF2DAC" w14:textId="77777777" w:rsidR="007A105A" w:rsidRPr="00393B80" w:rsidRDefault="007A105A" w:rsidP="0095561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de-DE"/>
              </w:rPr>
            </w:pPr>
          </w:p>
        </w:tc>
      </w:tr>
    </w:tbl>
    <w:p w14:paraId="792097BA" w14:textId="77777777" w:rsidR="00437610" w:rsidRPr="00A02A11" w:rsidRDefault="00437610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sectPr w:rsidR="00437610" w:rsidRPr="00A02A11" w:rsidSect="00332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92" w:right="1134" w:bottom="1843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EF864" w14:textId="77777777" w:rsidR="00ED5082" w:rsidRDefault="00ED5082" w:rsidP="00D82C2C">
      <w:pPr>
        <w:spacing w:line="240" w:lineRule="auto"/>
      </w:pPr>
      <w:r>
        <w:separator/>
      </w:r>
    </w:p>
  </w:endnote>
  <w:endnote w:type="continuationSeparator" w:id="0">
    <w:p w14:paraId="58716552" w14:textId="77777777" w:rsidR="00ED5082" w:rsidRDefault="00ED5082" w:rsidP="00D82C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4648B" w14:textId="77777777" w:rsidR="00313D7C" w:rsidRDefault="00313D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701261"/>
      <w:docPartObj>
        <w:docPartGallery w:val="Page Numbers (Bottom of Page)"/>
        <w:docPartUnique/>
      </w:docPartObj>
    </w:sdtPr>
    <w:sdtEndPr/>
    <w:sdtContent>
      <w:bookmarkStart w:id="5" w:name="_Hlk135990143" w:displacedByCustomXml="prev"/>
      <w:bookmarkStart w:id="6" w:name="_Hlk135990144" w:displacedByCustomXml="prev"/>
      <w:bookmarkStart w:id="7" w:name="_Hlk135990182" w:displacedByCustomXml="prev"/>
      <w:bookmarkStart w:id="8" w:name="_Hlk135990183" w:displacedByCustomXml="prev"/>
      <w:bookmarkStart w:id="9" w:name="_Hlk135990186" w:displacedByCustomXml="prev"/>
      <w:bookmarkStart w:id="10" w:name="_Hlk135990187" w:displacedByCustomXml="prev"/>
      <w:bookmarkStart w:id="11" w:name="_Hlk135990190" w:displacedByCustomXml="prev"/>
      <w:bookmarkStart w:id="12" w:name="_Hlk135990191" w:displacedByCustomXml="prev"/>
      <w:bookmarkStart w:id="13" w:name="_Hlk135990192" w:displacedByCustomXml="prev"/>
      <w:bookmarkStart w:id="14" w:name="_Hlk135990193" w:displacedByCustomXml="prev"/>
      <w:bookmarkStart w:id="15" w:name="_Hlk135990194" w:displacedByCustomXml="prev"/>
      <w:bookmarkStart w:id="16" w:name="_Hlk135990195" w:displacedByCustomXml="prev"/>
      <w:bookmarkStart w:id="17" w:name="_Hlk135990196" w:displacedByCustomXml="prev"/>
      <w:bookmarkStart w:id="18" w:name="_Hlk135990197" w:displacedByCustomXml="prev"/>
      <w:bookmarkStart w:id="19" w:name="_Hlk135990198" w:displacedByCustomXml="prev"/>
      <w:bookmarkStart w:id="20" w:name="_Hlk135990199" w:displacedByCustomXml="prev"/>
      <w:bookmarkStart w:id="21" w:name="_Hlk135990200" w:displacedByCustomXml="prev"/>
      <w:bookmarkStart w:id="22" w:name="_Hlk135990201" w:displacedByCustomXml="prev"/>
      <w:bookmarkStart w:id="23" w:name="_Hlk135990219" w:displacedByCustomXml="prev"/>
      <w:bookmarkStart w:id="24" w:name="_Hlk135990220" w:displacedByCustomXml="prev"/>
      <w:bookmarkStart w:id="25" w:name="_Hlk135990714" w:displacedByCustomXml="prev"/>
      <w:bookmarkStart w:id="26" w:name="_Hlk135990715" w:displacedByCustomXml="prev"/>
      <w:bookmarkStart w:id="27" w:name="_Hlk135990929" w:displacedByCustomXml="prev"/>
      <w:bookmarkStart w:id="28" w:name="_Hlk135990930" w:displacedByCustomXml="prev"/>
      <w:bookmarkStart w:id="29" w:name="_Hlk135991138" w:displacedByCustomXml="prev"/>
      <w:bookmarkStart w:id="30" w:name="_Hlk135991139" w:displacedByCustomXml="prev"/>
      <w:p w14:paraId="0D8A25B3" w14:textId="77777777" w:rsidR="0095561E" w:rsidRDefault="0095561E" w:rsidP="00667F16">
        <w:pPr>
          <w:pStyle w:val="Footer"/>
        </w:pPr>
        <w:r>
          <w:rPr>
            <w:noProof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D4FF379" wp14:editId="5F3C4378">
                  <wp:simplePos x="0" y="0"/>
                  <wp:positionH relativeFrom="column">
                    <wp:posOffset>6227445</wp:posOffset>
                  </wp:positionH>
                  <wp:positionV relativeFrom="paragraph">
                    <wp:posOffset>-92710</wp:posOffset>
                  </wp:positionV>
                  <wp:extent cx="2744470" cy="645160"/>
                  <wp:effectExtent l="0" t="2540" r="635" b="0"/>
                  <wp:wrapNone/>
                  <wp:docPr id="1" name="Text Box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44470" cy="645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D62BE5" w14:textId="77777777" w:rsidR="0095561E" w:rsidRDefault="0095561E" w:rsidP="00667F16">
                              <w:pPr>
                                <w:spacing w:line="240" w:lineRule="exact"/>
                                <w:jc w:val="right"/>
                                <w:rPr>
                                  <w:rFonts w:ascii="Trebuchet MS" w:hAnsi="Trebuchet MS"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2E0B54">
                                <w:rPr>
                                  <w:rFonts w:ascii="Trebuchet MS" w:hAnsi="Trebuchet MS"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>www.adrcentru.ro</w:t>
                              </w:r>
                              <w:r>
                                <w:rPr>
                                  <w:rFonts w:ascii="Trebuchet MS" w:hAnsi="Trebuchet MS"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 xml:space="preserve">   I   </w:t>
                              </w:r>
                              <w:r w:rsidRPr="00FA2B09">
                                <w:rPr>
                                  <w:rFonts w:ascii="Trebuchet MS" w:hAnsi="Trebuchet MS"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>Facebook.com/ADRCentru.ro</w:t>
                              </w:r>
                              <w:r>
                                <w:rPr>
                                  <w:rFonts w:ascii="Trebuchet MS" w:hAnsi="Trebuchet MS"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 xml:space="preserve">  </w:t>
                              </w:r>
                            </w:p>
                            <w:p w14:paraId="5E5EC037" w14:textId="77777777" w:rsidR="0095561E" w:rsidRDefault="0095561E" w:rsidP="00667F16">
                              <w:pPr>
                                <w:tabs>
                                  <w:tab w:val="left" w:pos="794"/>
                                </w:tabs>
                                <w:spacing w:line="240" w:lineRule="exact"/>
                                <w:jc w:val="right"/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proofErr w:type="gramStart"/>
                              <w:r w:rsidRPr="00B77B68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  <w:t>E</w:t>
                              </w:r>
                              <w:r w:rsidRPr="00B77B68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>-mail</w:t>
                              </w:r>
                              <w:r w:rsidRPr="00FA2B09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>:</w:t>
                              </w:r>
                              <w:proofErr w:type="gramEnd"/>
                              <w:r w:rsidRPr="00FA2B09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634D63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>office@adrcentru.ro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 xml:space="preserve"> I </w:t>
                              </w:r>
                              <w:r w:rsidRPr="00FA2B09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  <w:t xml:space="preserve">Tel.: 0258-818616 </w:t>
                              </w:r>
                            </w:p>
                            <w:p w14:paraId="7400D784" w14:textId="77777777" w:rsidR="0095561E" w:rsidRPr="00FA2B09" w:rsidRDefault="0095561E" w:rsidP="00667F16">
                              <w:pPr>
                                <w:tabs>
                                  <w:tab w:val="left" w:pos="794"/>
                                </w:tabs>
                                <w:spacing w:line="240" w:lineRule="exact"/>
                                <w:jc w:val="right"/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</w:pPr>
                              <w:r w:rsidRPr="00FA2B09">
                                <w:rPr>
                                  <w:rFonts w:ascii="Trebuchet MS" w:hAnsi="Trebuchet MS"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Str. Decebal, 1</w:t>
                              </w:r>
                              <w:r>
                                <w:rPr>
                                  <w:rFonts w:ascii="Trebuchet MS" w:hAnsi="Trebuchet MS"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1</w:t>
                              </w:r>
                              <w:r w:rsidRPr="00FA2B09">
                                <w:rPr>
                                  <w:rFonts w:ascii="Trebuchet MS" w:hAnsi="Trebuchet MS"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 xml:space="preserve">, 510093, Alba Iulia, </w:t>
                              </w:r>
                              <w:r w:rsidRPr="00FA2B09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Romania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D4FF379"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9" type="#_x0000_t202" style="position:absolute;margin-left:490.35pt;margin-top:-7.3pt;width:216.1pt;height:5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" stroked="f">
                  <v:stroke dashstyle="1 1" endcap="round"/>
                  <v:textbox>
                    <w:txbxContent>
                      <w:p w14:paraId="27D62BE5" w14:textId="77777777" w:rsidR="0095561E" w:rsidRDefault="0095561E" w:rsidP="00667F16">
                        <w:pPr>
                          <w:spacing w:line="240" w:lineRule="exact"/>
                          <w:jc w:val="right"/>
                          <w:rPr>
                            <w:rFonts w:ascii="Trebuchet MS" w:hAnsi="Trebuchet MS"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</w:pPr>
                        <w:r w:rsidRPr="002E0B54">
                          <w:rPr>
                            <w:rFonts w:ascii="Trebuchet MS" w:hAnsi="Trebuchet MS"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>www.adrcentru.ro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 xml:space="preserve">   I   </w:t>
                        </w:r>
                        <w:r w:rsidRPr="00FA2B09">
                          <w:rPr>
                            <w:rFonts w:ascii="Trebuchet MS" w:hAnsi="Trebuchet MS"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>Facebook.com/ADRCentru.ro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 xml:space="preserve">  </w:t>
                        </w:r>
                      </w:p>
                      <w:p w14:paraId="5E5EC037" w14:textId="77777777" w:rsidR="0095561E" w:rsidRDefault="0095561E" w:rsidP="00667F16">
                        <w:pPr>
                          <w:tabs>
                            <w:tab w:val="left" w:pos="794"/>
                          </w:tabs>
                          <w:spacing w:line="240" w:lineRule="exact"/>
                          <w:jc w:val="right"/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</w:pPr>
                        <w:proofErr w:type="gramStart"/>
                        <w:r w:rsidRPr="00B77B68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  <w:t>E</w:t>
                        </w:r>
                        <w:r w:rsidRPr="00B77B68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</w:rPr>
                          <w:t>-mail</w:t>
                        </w:r>
                        <w:r w:rsidRPr="00FA2B09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</w:rPr>
                          <w:t>:</w:t>
                        </w:r>
                        <w:proofErr w:type="gramEnd"/>
                        <w:r w:rsidRPr="00FA2B09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</w:rPr>
                          <w:t xml:space="preserve"> </w:t>
                        </w:r>
                        <w:r w:rsidRPr="00634D63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</w:rPr>
                          <w:t>office@adrcentru.ro</w:t>
                        </w:r>
                        <w:r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</w:rPr>
                          <w:t xml:space="preserve"> I </w:t>
                        </w:r>
                        <w:r w:rsidRPr="00FA2B09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  <w:t xml:space="preserve">Tel.: 0258-818616 </w:t>
                        </w:r>
                      </w:p>
                      <w:p w14:paraId="7400D784" w14:textId="77777777" w:rsidR="0095561E" w:rsidRPr="00FA2B09" w:rsidRDefault="0095561E" w:rsidP="00667F16">
                        <w:pPr>
                          <w:tabs>
                            <w:tab w:val="left" w:pos="794"/>
                          </w:tabs>
                          <w:spacing w:line="240" w:lineRule="exact"/>
                          <w:jc w:val="right"/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</w:rPr>
                        </w:pPr>
                        <w:r w:rsidRPr="00FA2B09">
                          <w:rPr>
                            <w:rFonts w:ascii="Trebuchet MS" w:hAnsi="Trebuchet MS"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Str. Decebal, 1</w:t>
                        </w:r>
                        <w:r>
                          <w:rPr>
                            <w:rFonts w:ascii="Trebuchet MS" w:hAnsi="Trebuchet MS"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1</w:t>
                        </w:r>
                        <w:r w:rsidRPr="00FA2B09">
                          <w:rPr>
                            <w:rFonts w:ascii="Trebuchet MS" w:hAnsi="Trebuchet MS"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 xml:space="preserve">, 510093, Alba Iulia, </w:t>
                        </w:r>
                        <w:r w:rsidRPr="00FA2B09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Romania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25F53C9F" wp14:editId="4C235410">
                  <wp:simplePos x="0" y="0"/>
                  <wp:positionH relativeFrom="column">
                    <wp:posOffset>519430</wp:posOffset>
                  </wp:positionH>
                  <wp:positionV relativeFrom="paragraph">
                    <wp:posOffset>-100330</wp:posOffset>
                  </wp:positionV>
                  <wp:extent cx="2390140" cy="609600"/>
                  <wp:effectExtent l="0" t="0" r="0" b="0"/>
                  <wp:wrapNone/>
                  <wp:docPr id="5" name="Text Box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9014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686357" w14:textId="77777777" w:rsidR="0095561E" w:rsidRDefault="0095561E" w:rsidP="00667F16">
                              <w:pPr>
                                <w:rPr>
                                  <w:rFonts w:ascii="Calibri" w:hAnsi="Calibri" w:cs="Calibri"/>
                                  <w:b/>
                                  <w:bCs/>
                                  <w:color w:val="1F497D"/>
                                  <w:kern w:val="32"/>
                                  <w:sz w:val="28"/>
                                </w:rPr>
                              </w:pPr>
                              <w:r w:rsidRPr="00C9311C">
                                <w:rPr>
                                  <w:rFonts w:ascii="Calibri" w:hAnsi="Calibri" w:cs="Calibri"/>
                                  <w:b/>
                                  <w:bCs/>
                                  <w:color w:val="1F497D"/>
                                  <w:kern w:val="32"/>
                                  <w:sz w:val="28"/>
                                </w:rPr>
                                <w:t>Autoritate de Management</w:t>
                              </w:r>
                            </w:p>
                            <w:p w14:paraId="6FB801A1" w14:textId="77777777" w:rsidR="0095561E" w:rsidRPr="00B77B68" w:rsidRDefault="0095561E" w:rsidP="00667F16">
                              <w:pPr>
                                <w:rPr>
                                  <w:rFonts w:ascii="Calibri" w:hAnsi="Calibri" w:cs="Calibri"/>
                                  <w:sz w:val="28"/>
                                  <w:szCs w:val="28"/>
                                </w:rPr>
                              </w:pPr>
                              <w:r w:rsidRPr="00F914B7">
                                <w:rPr>
                                  <w:rFonts w:ascii="Calibri" w:hAnsi="Calibri" w:cs="Calibri"/>
                                  <w:b/>
                                  <w:bCs/>
                                  <w:color w:val="1F497D"/>
                                  <w:kern w:val="32"/>
                                  <w:sz w:val="28"/>
                                  <w:szCs w:val="28"/>
                                  <w:lang w:val="it-IT"/>
                                </w:rPr>
                                <w:t>Programul Regiunea Centru</w:t>
                              </w:r>
                            </w:p>
                            <w:p w14:paraId="0123759A" w14:textId="77777777" w:rsidR="0095561E" w:rsidRPr="00C9311C" w:rsidRDefault="0095561E" w:rsidP="00667F16">
                              <w:pPr>
                                <w:rPr>
                                  <w:rFonts w:ascii="Calibri" w:hAnsi="Calibri" w:cs="Calibri"/>
                                  <w:sz w:val="28"/>
                                </w:rPr>
                              </w:pPr>
                              <w:r w:rsidRPr="00C9311C">
                                <w:rPr>
                                  <w:rFonts w:ascii="Calibri" w:hAnsi="Calibri" w:cs="Calibri"/>
                                  <w:b/>
                                  <w:bCs/>
                                  <w:color w:val="1F497D"/>
                                  <w:kern w:val="32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25F53C9F" id="Text Box 26" o:spid="_x0000_s1030" type="#_x0000_t202" style="position:absolute;margin-left:40.9pt;margin-top:-7.9pt;width:188.2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6MD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" filled="f" stroked="f">
                  <v:textbox>
                    <w:txbxContent>
                      <w:p w14:paraId="70686357" w14:textId="77777777" w:rsidR="0095561E" w:rsidRDefault="0095561E" w:rsidP="00667F16">
                        <w:pPr>
                          <w:rPr>
                            <w:rFonts w:ascii="Calibri" w:hAnsi="Calibri" w:cs="Calibri"/>
                            <w:b/>
                            <w:bCs/>
                            <w:color w:val="1F497D"/>
                            <w:kern w:val="32"/>
                            <w:sz w:val="28"/>
                          </w:rPr>
                        </w:pPr>
                        <w:r w:rsidRPr="00C9311C">
                          <w:rPr>
                            <w:rFonts w:ascii="Calibri" w:hAnsi="Calibri" w:cs="Calibri"/>
                            <w:b/>
                            <w:bCs/>
                            <w:color w:val="1F497D"/>
                            <w:kern w:val="32"/>
                            <w:sz w:val="28"/>
                          </w:rPr>
                          <w:t>Autoritate de Management</w:t>
                        </w:r>
                      </w:p>
                      <w:p w14:paraId="6FB801A1" w14:textId="77777777" w:rsidR="0095561E" w:rsidRPr="00B77B68" w:rsidRDefault="0095561E" w:rsidP="00667F16">
                        <w:pPr>
                          <w:rPr>
                            <w:rFonts w:ascii="Calibri" w:hAnsi="Calibri" w:cs="Calibri"/>
                            <w:sz w:val="28"/>
                            <w:szCs w:val="28"/>
                          </w:rPr>
                        </w:pPr>
                        <w:r w:rsidRPr="00F914B7">
                          <w:rPr>
                            <w:rFonts w:ascii="Calibri" w:hAnsi="Calibri" w:cs="Calibri"/>
                            <w:b/>
                            <w:bCs/>
                            <w:color w:val="1F497D"/>
                            <w:kern w:val="32"/>
                            <w:sz w:val="28"/>
                            <w:szCs w:val="28"/>
                            <w:lang w:val="it-IT"/>
                          </w:rPr>
                          <w:t>Programul Regiunea Centru</w:t>
                        </w:r>
                      </w:p>
                      <w:p w14:paraId="0123759A" w14:textId="77777777" w:rsidR="0095561E" w:rsidRPr="00C9311C" w:rsidRDefault="0095561E" w:rsidP="00667F16">
                        <w:pPr>
                          <w:rPr>
                            <w:rFonts w:ascii="Calibri" w:hAnsi="Calibri" w:cs="Calibri"/>
                            <w:sz w:val="28"/>
                          </w:rPr>
                        </w:pPr>
                        <w:r w:rsidRPr="00C9311C">
                          <w:rPr>
                            <w:rFonts w:ascii="Calibri" w:hAnsi="Calibri" w:cs="Calibri"/>
                            <w:b/>
                            <w:bCs/>
                            <w:color w:val="1F497D"/>
                            <w:kern w:val="32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val="en-US" w:eastAsia="en-US"/>
          </w:rPr>
          <w:drawing>
            <wp:anchor distT="0" distB="0" distL="114300" distR="114300" simplePos="0" relativeHeight="251661312" behindDoc="0" locked="0" layoutInCell="1" allowOverlap="1" wp14:anchorId="025CBB6A" wp14:editId="3A8E7D91">
              <wp:simplePos x="0" y="0"/>
              <wp:positionH relativeFrom="column">
                <wp:posOffset>-337820</wp:posOffset>
              </wp:positionH>
              <wp:positionV relativeFrom="paragraph">
                <wp:posOffset>-224155</wp:posOffset>
              </wp:positionV>
              <wp:extent cx="847725" cy="690245"/>
              <wp:effectExtent l="0" t="0" r="9525" b="0"/>
              <wp:wrapNone/>
              <wp:docPr id="108" name="Picture 24" descr="LOGO_romana_bu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icture 24" descr="LOGO_romana_bun"/>
                      <pic:cNvPicPr preferRelativeResize="0">
                        <a:picLocks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47725" cy="690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noProof/>
            <w:lang w:val="en-US" w:eastAsia="en-US"/>
          </w:rPr>
          <w:drawing>
            <wp:anchor distT="0" distB="0" distL="114300" distR="114300" simplePos="0" relativeHeight="251663360" behindDoc="0" locked="0" layoutInCell="1" allowOverlap="1" wp14:anchorId="0773F607" wp14:editId="06B22690">
              <wp:simplePos x="0" y="0"/>
              <wp:positionH relativeFrom="column">
                <wp:posOffset>3789680</wp:posOffset>
              </wp:positionH>
              <wp:positionV relativeFrom="paragraph">
                <wp:posOffset>-559435</wp:posOffset>
              </wp:positionV>
              <wp:extent cx="1952625" cy="156845"/>
              <wp:effectExtent l="0" t="0" r="0" b="0"/>
              <wp:wrapNone/>
              <wp:docPr id="109" name="Picture 122" descr="Untitl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" descr="Untitled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547" r="-500" b="17809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5262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lang w:val="en-US" w:eastAsia="en-US"/>
          </w:rPr>
          <w:drawing>
            <wp:anchor distT="0" distB="0" distL="114300" distR="114300" simplePos="0" relativeHeight="251660288" behindDoc="0" locked="0" layoutInCell="1" allowOverlap="1" wp14:anchorId="7B7E28BE" wp14:editId="31EDF756">
              <wp:simplePos x="0" y="0"/>
              <wp:positionH relativeFrom="column">
                <wp:posOffset>-696595</wp:posOffset>
              </wp:positionH>
              <wp:positionV relativeFrom="paragraph">
                <wp:posOffset>-347980</wp:posOffset>
              </wp:positionV>
              <wp:extent cx="10817225" cy="104140"/>
              <wp:effectExtent l="0" t="0" r="0" b="0"/>
              <wp:wrapNone/>
              <wp:docPr id="110" name="Picture 123" descr="Banda colorat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9" descr="Banda colorata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17225" cy="104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bookmarkEnd w:id="28"/>
        <w:bookmarkEnd w:id="27"/>
        <w:bookmarkEnd w:id="26"/>
        <w:bookmarkEnd w:id="25"/>
        <w:bookmarkEnd w:id="24"/>
        <w:bookmarkEnd w:id="23"/>
        <w:bookmarkEnd w:id="22"/>
        <w:bookmarkEnd w:id="21"/>
        <w:bookmarkEnd w:id="20"/>
        <w:bookmarkEnd w:id="19"/>
        <w:bookmarkEnd w:id="18"/>
        <w:bookmarkEnd w:id="17"/>
        <w:bookmarkEnd w:id="16"/>
        <w:bookmarkEnd w:id="15"/>
        <w:bookmarkEnd w:id="14"/>
        <w:bookmarkEnd w:id="13"/>
        <w:bookmarkEnd w:id="12"/>
        <w:bookmarkEnd w:id="11"/>
        <w:bookmarkEnd w:id="10"/>
        <w:bookmarkEnd w:id="9"/>
        <w:bookmarkEnd w:id="8"/>
        <w:bookmarkEnd w:id="7"/>
        <w:bookmarkEnd w:id="6"/>
        <w:bookmarkEnd w:id="5"/>
      </w:p>
      <w:bookmarkEnd w:id="30"/>
      <w:bookmarkEnd w:id="29"/>
      <w:p w14:paraId="07D50358" w14:textId="77777777" w:rsidR="0095561E" w:rsidRDefault="0095561E" w:rsidP="00667F16"/>
      <w:p w14:paraId="11EE0D1B" w14:textId="77777777" w:rsidR="0095561E" w:rsidRDefault="00ED5082">
        <w:pPr>
          <w:pStyle w:val="Footer"/>
          <w:jc w:val="right"/>
        </w:pPr>
      </w:p>
    </w:sdtContent>
  </w:sdt>
  <w:p w14:paraId="747978E2" w14:textId="77777777" w:rsidR="0095561E" w:rsidRPr="00667F16" w:rsidRDefault="0095561E" w:rsidP="00667F16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056F6" w14:textId="77777777" w:rsidR="0095561E" w:rsidRDefault="0095561E" w:rsidP="00332688">
    <w:pPr>
      <w:pStyle w:val="Header"/>
    </w:pPr>
  </w:p>
  <w:p w14:paraId="55C4F3EE" w14:textId="77777777" w:rsidR="0095561E" w:rsidRDefault="0095561E" w:rsidP="00332688">
    <w:r w:rsidRPr="00785E85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62313AD" wp14:editId="5AB680E1">
              <wp:simplePos x="0" y="0"/>
              <wp:positionH relativeFrom="column">
                <wp:posOffset>699770</wp:posOffset>
              </wp:positionH>
              <wp:positionV relativeFrom="paragraph">
                <wp:posOffset>49385</wp:posOffset>
              </wp:positionV>
              <wp:extent cx="2390140" cy="604520"/>
              <wp:effectExtent l="0" t="0" r="0" b="5080"/>
              <wp:wrapNone/>
              <wp:docPr id="14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A03FC7" w14:textId="77777777" w:rsidR="0095561E" w:rsidRDefault="0095561E" w:rsidP="00332688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5DBB9FD7" w14:textId="77777777" w:rsidR="0095561E" w:rsidRPr="00B77B68" w:rsidRDefault="0095561E" w:rsidP="00332688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01EFE030" w14:textId="77777777" w:rsidR="0095561E" w:rsidRPr="00C9311C" w:rsidRDefault="0095561E" w:rsidP="00332688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2313AD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55.1pt;margin-top:3.9pt;width:188.2pt;height:47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qxOuwIAAMM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" filled="f" stroked="f">
              <v:textbox>
                <w:txbxContent>
                  <w:p w14:paraId="4BA03FC7" w14:textId="77777777" w:rsidR="0095561E" w:rsidRDefault="0095561E" w:rsidP="00332688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5DBB9FD7" w14:textId="77777777" w:rsidR="0095561E" w:rsidRPr="00B77B68" w:rsidRDefault="0095561E" w:rsidP="00332688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01EFE030" w14:textId="77777777" w:rsidR="0095561E" w:rsidRPr="00C9311C" w:rsidRDefault="0095561E" w:rsidP="00332688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sdt>
    <w:sdtPr>
      <w:id w:val="1831101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CEE61F" w14:textId="77777777" w:rsidR="0095561E" w:rsidRPr="00785E85" w:rsidRDefault="0095561E" w:rsidP="00332688">
        <w:pPr>
          <w:pStyle w:val="Footer"/>
        </w:pPr>
        <w:r w:rsidRPr="00785E85">
          <w:rPr>
            <w:noProof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69504" behindDoc="0" locked="0" layoutInCell="1" allowOverlap="1" wp14:anchorId="267B17F3" wp14:editId="5B528172">
                  <wp:simplePos x="0" y="0"/>
                  <wp:positionH relativeFrom="column">
                    <wp:posOffset>6480175</wp:posOffset>
                  </wp:positionH>
                  <wp:positionV relativeFrom="paragraph">
                    <wp:posOffset>1905</wp:posOffset>
                  </wp:positionV>
                  <wp:extent cx="2744470" cy="590550"/>
                  <wp:effectExtent l="0" t="0" r="0" b="0"/>
                  <wp:wrapNone/>
                  <wp:docPr id="144" name="Text Box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44470" cy="590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B1D87" w14:textId="77777777" w:rsidR="0095561E" w:rsidRDefault="0095561E" w:rsidP="00332688">
                              <w:pPr>
                                <w:spacing w:line="240" w:lineRule="exact"/>
                                <w:jc w:val="right"/>
                                <w:rPr>
                                  <w:rFonts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2E0B54">
                                <w:rPr>
                                  <w:rFonts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>www.adrcentru.ro</w:t>
                              </w:r>
                              <w:r>
                                <w:rPr>
                                  <w:rFonts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 xml:space="preserve">   I   </w:t>
                              </w:r>
                              <w:r w:rsidRPr="00FA2B09">
                                <w:rPr>
                                  <w:rFonts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>Facebook.com/ADRCentru.ro</w:t>
                              </w:r>
                              <w:r>
                                <w:rPr>
                                  <w:rFonts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 xml:space="preserve">  </w:t>
                              </w:r>
                            </w:p>
                            <w:p w14:paraId="05089784" w14:textId="77777777" w:rsidR="0095561E" w:rsidRDefault="0095561E" w:rsidP="00332688">
                              <w:pPr>
                                <w:tabs>
                                  <w:tab w:val="left" w:pos="794"/>
                                </w:tabs>
                                <w:spacing w:line="240" w:lineRule="exact"/>
                                <w:jc w:val="right"/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proofErr w:type="gramStart"/>
                              <w:r w:rsidRPr="00B77B68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  <w:t>E</w:t>
                              </w:r>
                              <w:r w:rsidRPr="00B77B68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>-mail</w:t>
                              </w:r>
                              <w:r w:rsidRPr="00FA2B09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>:</w:t>
                              </w:r>
                              <w:proofErr w:type="gramEnd"/>
                              <w:r w:rsidRPr="00FA2B09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634D63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>office@adrcentru.ro</w:t>
                              </w:r>
                              <w:r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 xml:space="preserve"> I </w:t>
                              </w:r>
                              <w:r w:rsidRPr="00FA2B09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  <w:t xml:space="preserve">Tel.: 0258-818616 </w:t>
                              </w:r>
                            </w:p>
                            <w:p w14:paraId="35A963C4" w14:textId="77777777" w:rsidR="0095561E" w:rsidRPr="00FA2B09" w:rsidRDefault="0095561E" w:rsidP="00332688">
                              <w:pPr>
                                <w:tabs>
                                  <w:tab w:val="left" w:pos="794"/>
                                </w:tabs>
                                <w:spacing w:line="240" w:lineRule="exact"/>
                                <w:jc w:val="right"/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</w:pPr>
                              <w:r w:rsidRPr="00FA2B09">
                                <w:rPr>
                                  <w:rFonts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Str. Decebal, 1</w:t>
                              </w:r>
                              <w:r>
                                <w:rPr>
                                  <w:rFonts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1</w:t>
                              </w:r>
                              <w:r w:rsidRPr="00FA2B09">
                                <w:rPr>
                                  <w:rFonts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 xml:space="preserve">, 510093, Alba Iulia, </w:t>
                              </w:r>
                              <w:r w:rsidRPr="00FA2B09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Romania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267B17F3" id="_x0000_s1032" type="#_x0000_t202" style="position:absolute;margin-left:510.25pt;margin-top:.15pt;width:216.1pt;height:4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" stroked="f">
                  <v:stroke dashstyle="1 1" endcap="round"/>
                  <v:textbox>
                    <w:txbxContent>
                      <w:p w14:paraId="24DB1D87" w14:textId="77777777" w:rsidR="0095561E" w:rsidRDefault="0095561E" w:rsidP="00332688">
                        <w:pPr>
                          <w:spacing w:line="240" w:lineRule="exact"/>
                          <w:jc w:val="right"/>
                          <w:rPr>
                            <w:rFonts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</w:pPr>
                        <w:r w:rsidRPr="002E0B54">
                          <w:rPr>
                            <w:rFonts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>www.adrcentru.ro</w:t>
                        </w:r>
                        <w:r>
                          <w:rPr>
                            <w:rFonts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 xml:space="preserve">   I   </w:t>
                        </w:r>
                        <w:r w:rsidRPr="00FA2B09">
                          <w:rPr>
                            <w:rFonts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>Facebook.com/ADRCentru.ro</w:t>
                        </w:r>
                        <w:r>
                          <w:rPr>
                            <w:rFonts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 xml:space="preserve">  </w:t>
                        </w:r>
                      </w:p>
                      <w:p w14:paraId="05089784" w14:textId="77777777" w:rsidR="0095561E" w:rsidRDefault="0095561E" w:rsidP="00332688">
                        <w:pPr>
                          <w:tabs>
                            <w:tab w:val="left" w:pos="794"/>
                          </w:tabs>
                          <w:spacing w:line="240" w:lineRule="exact"/>
                          <w:jc w:val="right"/>
                          <w:rPr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</w:pPr>
                        <w:proofErr w:type="gramStart"/>
                        <w:r w:rsidRPr="00B77B68">
                          <w:rPr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  <w:t>E</w:t>
                        </w:r>
                        <w:r w:rsidRPr="00B77B68">
                          <w:rPr>
                            <w:b/>
                            <w:color w:val="1F497D"/>
                            <w:sz w:val="16"/>
                            <w:szCs w:val="16"/>
                          </w:rPr>
                          <w:t>-mail</w:t>
                        </w:r>
                        <w:r w:rsidRPr="00FA2B09">
                          <w:rPr>
                            <w:b/>
                            <w:color w:val="1F497D"/>
                            <w:sz w:val="16"/>
                            <w:szCs w:val="16"/>
                          </w:rPr>
                          <w:t>:</w:t>
                        </w:r>
                        <w:proofErr w:type="gramEnd"/>
                        <w:r w:rsidRPr="00FA2B09">
                          <w:rPr>
                            <w:b/>
                            <w:color w:val="1F497D"/>
                            <w:sz w:val="16"/>
                            <w:szCs w:val="16"/>
                          </w:rPr>
                          <w:t xml:space="preserve"> </w:t>
                        </w:r>
                        <w:r w:rsidRPr="00634D63">
                          <w:rPr>
                            <w:b/>
                            <w:color w:val="1F497D"/>
                            <w:sz w:val="16"/>
                            <w:szCs w:val="16"/>
                          </w:rPr>
                          <w:t>office@adrcentru.ro</w:t>
                        </w:r>
                        <w:r>
                          <w:rPr>
                            <w:b/>
                            <w:color w:val="1F497D"/>
                            <w:sz w:val="16"/>
                            <w:szCs w:val="16"/>
                          </w:rPr>
                          <w:t xml:space="preserve"> I </w:t>
                        </w:r>
                        <w:r w:rsidRPr="00FA2B09">
                          <w:rPr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  <w:t xml:space="preserve">Tel.: 0258-818616 </w:t>
                        </w:r>
                      </w:p>
                      <w:p w14:paraId="35A963C4" w14:textId="77777777" w:rsidR="0095561E" w:rsidRPr="00FA2B09" w:rsidRDefault="0095561E" w:rsidP="00332688">
                        <w:pPr>
                          <w:tabs>
                            <w:tab w:val="left" w:pos="794"/>
                          </w:tabs>
                          <w:spacing w:line="240" w:lineRule="exact"/>
                          <w:jc w:val="right"/>
                          <w:rPr>
                            <w:b/>
                            <w:color w:val="1F497D"/>
                            <w:sz w:val="16"/>
                            <w:szCs w:val="16"/>
                          </w:rPr>
                        </w:pPr>
                        <w:r w:rsidRPr="00FA2B09">
                          <w:rPr>
                            <w:rFonts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Str. Decebal, 1</w:t>
                        </w:r>
                        <w:r>
                          <w:rPr>
                            <w:rFonts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1</w:t>
                        </w:r>
                        <w:r w:rsidRPr="00FA2B09">
                          <w:rPr>
                            <w:rFonts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 xml:space="preserve">, 510093, Alba Iulia, </w:t>
                        </w:r>
                        <w:r w:rsidRPr="00FA2B09">
                          <w:rPr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Romania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785E85">
          <w:rPr>
            <w:noProof/>
            <w:lang w:val="en-US" w:eastAsia="en-US"/>
          </w:rPr>
          <w:drawing>
            <wp:anchor distT="0" distB="0" distL="114300" distR="114300" simplePos="0" relativeHeight="251671552" behindDoc="0" locked="0" layoutInCell="1" allowOverlap="1" wp14:anchorId="073CC6CA" wp14:editId="41A2D4BA">
              <wp:simplePos x="0" y="0"/>
              <wp:positionH relativeFrom="column">
                <wp:posOffset>-337820</wp:posOffset>
              </wp:positionH>
              <wp:positionV relativeFrom="paragraph">
                <wp:posOffset>-224155</wp:posOffset>
              </wp:positionV>
              <wp:extent cx="847725" cy="690245"/>
              <wp:effectExtent l="0" t="0" r="9525" b="0"/>
              <wp:wrapNone/>
              <wp:docPr id="114" name="Picture 24" descr="LOGO_romana_bu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icture 24" descr="LOGO_romana_bun"/>
                      <pic:cNvPicPr preferRelativeResize="0">
                        <a:picLocks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47725" cy="690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pic:spPr>
                  </pic:pic>
                </a:graphicData>
              </a:graphic>
            </wp:anchor>
          </w:drawing>
        </w:r>
        <w:r w:rsidRPr="00785E85">
          <w:rPr>
            <w:noProof/>
            <w:lang w:val="en-US" w:eastAsia="en-US"/>
          </w:rPr>
          <w:drawing>
            <wp:anchor distT="0" distB="0" distL="114300" distR="114300" simplePos="0" relativeHeight="251673600" behindDoc="0" locked="0" layoutInCell="1" allowOverlap="1" wp14:anchorId="1EC7B6E5" wp14:editId="6EC02211">
              <wp:simplePos x="0" y="0"/>
              <wp:positionH relativeFrom="column">
                <wp:posOffset>3789680</wp:posOffset>
              </wp:positionH>
              <wp:positionV relativeFrom="paragraph">
                <wp:posOffset>-559435</wp:posOffset>
              </wp:positionV>
              <wp:extent cx="1952625" cy="156845"/>
              <wp:effectExtent l="0" t="0" r="0" b="0"/>
              <wp:wrapNone/>
              <wp:docPr id="115" name="Picture 122" descr="Untitl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" descr="Untitled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547" r="-500" b="17809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5262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85E85">
          <w:rPr>
            <w:noProof/>
            <w:lang w:val="en-US" w:eastAsia="en-US"/>
          </w:rPr>
          <w:drawing>
            <wp:anchor distT="0" distB="0" distL="114300" distR="114300" simplePos="0" relativeHeight="251670528" behindDoc="0" locked="0" layoutInCell="1" allowOverlap="1" wp14:anchorId="5BE7CCD4" wp14:editId="66A9B528">
              <wp:simplePos x="0" y="0"/>
              <wp:positionH relativeFrom="column">
                <wp:posOffset>-696595</wp:posOffset>
              </wp:positionH>
              <wp:positionV relativeFrom="paragraph">
                <wp:posOffset>-347980</wp:posOffset>
              </wp:positionV>
              <wp:extent cx="10817225" cy="104140"/>
              <wp:effectExtent l="0" t="0" r="0" b="0"/>
              <wp:wrapNone/>
              <wp:docPr id="116" name="Picture 123" descr="Banda colorat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9" descr="Banda colorata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17225" cy="104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3F5F2C59" w14:textId="77777777" w:rsidR="0095561E" w:rsidRDefault="0095561E" w:rsidP="00332688">
        <w:pPr>
          <w:pStyle w:val="Footer"/>
          <w:tabs>
            <w:tab w:val="clear" w:pos="4536"/>
            <w:tab w:val="clear" w:pos="9072"/>
            <w:tab w:val="left" w:pos="6015"/>
          </w:tabs>
        </w:pPr>
        <w:r>
          <w:tab/>
        </w:r>
      </w:p>
      <w:p w14:paraId="41351A30" w14:textId="77777777" w:rsidR="0095561E" w:rsidRDefault="00ED5082" w:rsidP="00332688">
        <w:pPr>
          <w:pStyle w:val="Footer"/>
          <w:jc w:val="right"/>
        </w:pPr>
      </w:p>
    </w:sdtContent>
  </w:sdt>
  <w:p w14:paraId="2D3A84B2" w14:textId="77777777" w:rsidR="0095561E" w:rsidRDefault="009556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EF395" w14:textId="77777777" w:rsidR="00ED5082" w:rsidRDefault="00ED5082" w:rsidP="00D82C2C">
      <w:pPr>
        <w:spacing w:line="240" w:lineRule="auto"/>
      </w:pPr>
      <w:r>
        <w:separator/>
      </w:r>
    </w:p>
  </w:footnote>
  <w:footnote w:type="continuationSeparator" w:id="0">
    <w:p w14:paraId="70C4D317" w14:textId="77777777" w:rsidR="00ED5082" w:rsidRDefault="00ED5082" w:rsidP="00D82C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0FBED" w14:textId="3E505408" w:rsidR="00313D7C" w:rsidRDefault="00313D7C">
    <w:pPr>
      <w:pStyle w:val="Header"/>
    </w:pPr>
    <w:r>
      <w:rPr>
        <w:noProof/>
      </w:rPr>
      <w:pict w14:anchorId="01B600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1538391" o:spid="_x0000_s2050" type="#_x0000_t136" style="position:absolute;margin-left:0;margin-top:0;width:537pt;height:67.1pt;rotation:315;z-index:-25163673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410CA" w14:textId="23239EAF" w:rsidR="0095561E" w:rsidRDefault="00313D7C" w:rsidP="00332688">
    <w:pPr>
      <w:pStyle w:val="Header"/>
      <w:rPr>
        <w:color w:val="999999"/>
      </w:rPr>
    </w:pPr>
    <w:bookmarkStart w:id="2" w:name="_Hlk129182622"/>
    <w:r>
      <w:rPr>
        <w:noProof/>
      </w:rPr>
      <w:pict w14:anchorId="295453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1538392" o:spid="_x0000_s2051" type="#_x0000_t136" style="position:absolute;margin-left:0;margin-top:0;width:537pt;height:67.1pt;rotation:315;z-index:-25163468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GHID CONSULTATIV"/>
        </v:shape>
      </w:pict>
    </w:r>
    <w:r w:rsidR="0095561E" w:rsidRPr="00851382">
      <w:rPr>
        <w:noProof/>
        <w:color w:val="999999"/>
        <w:lang w:val="en-US" w:eastAsia="en-US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46392A10" wp14:editId="1A0F7032">
              <wp:simplePos x="0" y="0"/>
              <wp:positionH relativeFrom="column">
                <wp:posOffset>7985760</wp:posOffset>
              </wp:positionH>
              <wp:positionV relativeFrom="paragraph">
                <wp:posOffset>124460</wp:posOffset>
              </wp:positionV>
              <wp:extent cx="1371600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71600" cy="685800"/>
                        <a:chOff x="8627" y="681"/>
                        <a:chExt cx="2160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68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22A78" w14:textId="77777777" w:rsidR="0095561E" w:rsidRDefault="0095561E" w:rsidP="00332688">
                            <w:pPr>
                              <w:spacing w:line="330" w:lineRule="auto"/>
                            </w:pPr>
                          </w:p>
                          <w:p w14:paraId="14340873" w14:textId="77777777" w:rsidR="0095561E" w:rsidRPr="00C47E05" w:rsidRDefault="0095561E" w:rsidP="00332688">
                            <w:pPr>
                              <w:pStyle w:val="Heading3"/>
                              <w:tabs>
                                <w:tab w:val="clear" w:pos="720"/>
                              </w:tabs>
                              <w:spacing w:before="0" w:after="0" w:line="330" w:lineRule="auto"/>
                              <w:rPr>
                                <w:rFonts w:ascii="Arial Narrow" w:hAnsi="Arial Narrow" w:cs="Times New Roman"/>
                                <w:color w:val="808080"/>
                                <w:spacing w:val="20"/>
                                <w:sz w:val="26"/>
                              </w:rPr>
                            </w:pPr>
                            <w:r w:rsidRPr="00C47E05">
                              <w:rPr>
                                <w:rFonts w:ascii="Arial Narrow" w:hAnsi="Arial Narrow" w:cs="Times New Roman"/>
                                <w:color w:val="808080"/>
                                <w:spacing w:val="20"/>
                                <w:sz w:val="26"/>
                              </w:rPr>
                              <w:t xml:space="preserve">ADR </w:t>
                            </w:r>
                            <w:bookmarkStart w:id="3" w:name="_Hlk135995789"/>
                            <w:r w:rsidRPr="00C47E05">
                              <w:rPr>
                                <w:rFonts w:ascii="Arial Narrow" w:hAnsi="Arial Narrow" w:cs="Times New Roman"/>
                                <w:color w:val="808080"/>
                                <w:spacing w:val="20"/>
                                <w:sz w:val="26"/>
                              </w:rPr>
                              <w:t>CENTRU</w:t>
                            </w:r>
                            <w:bookmarkEnd w:id="3"/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627" y="72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392A10" id="Group 12" o:spid="_x0000_s1026" style="position:absolute;margin-left:628.8pt;margin-top:9.8pt;width:108pt;height:54pt;z-index:251675648" coordorigin="8627,681" coordsize="216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68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3D522A78" w14:textId="77777777" w:rsidR="0095561E" w:rsidRDefault="0095561E" w:rsidP="00332688">
                      <w:pPr>
                        <w:spacing w:line="330" w:lineRule="auto"/>
                      </w:pPr>
                    </w:p>
                    <w:p w14:paraId="14340873" w14:textId="77777777" w:rsidR="0095561E" w:rsidRPr="00C47E05" w:rsidRDefault="0095561E" w:rsidP="00332688">
                      <w:pPr>
                        <w:pStyle w:val="Heading3"/>
                        <w:tabs>
                          <w:tab w:val="clear" w:pos="720"/>
                        </w:tabs>
                        <w:spacing w:before="0" w:after="0" w:line="330" w:lineRule="auto"/>
                        <w:rPr>
                          <w:rFonts w:ascii="Arial Narrow" w:hAnsi="Arial Narrow" w:cs="Times New Roman"/>
                          <w:color w:val="808080"/>
                          <w:spacing w:val="20"/>
                          <w:sz w:val="26"/>
                        </w:rPr>
                      </w:pPr>
                      <w:r w:rsidRPr="00C47E05">
                        <w:rPr>
                          <w:rFonts w:ascii="Arial Narrow" w:hAnsi="Arial Narrow" w:cs="Times New Roman"/>
                          <w:color w:val="808080"/>
                          <w:spacing w:val="20"/>
                          <w:sz w:val="26"/>
                        </w:rPr>
                        <w:t xml:space="preserve">ADR </w:t>
                      </w:r>
                      <w:bookmarkStart w:id="4" w:name="_Hlk135995789"/>
                      <w:r w:rsidRPr="00C47E05">
                        <w:rPr>
                          <w:rFonts w:ascii="Arial Narrow" w:hAnsi="Arial Narrow" w:cs="Times New Roman"/>
                          <w:color w:val="808080"/>
                          <w:spacing w:val="20"/>
                          <w:sz w:val="26"/>
                        </w:rPr>
                        <w:t>CENTRU</w:t>
                      </w:r>
                      <w:bookmarkEnd w:id="4"/>
                    </w:p>
                  </w:txbxContent>
                </v:textbox>
              </v:shape>
              <v:line id="Line 14" o:spid="_x0000_s1028" style="position:absolute;visibility:visible;mso-wrap-style:square" from="8627,726" to="8627,1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</w:p>
  <w:p w14:paraId="3EC4ECAD" w14:textId="77777777" w:rsidR="0095561E" w:rsidRDefault="0095561E" w:rsidP="00332688">
    <w:pPr>
      <w:pStyle w:val="Header"/>
      <w:rPr>
        <w:color w:val="999999"/>
      </w:rPr>
    </w:pPr>
  </w:p>
  <w:p w14:paraId="23B873C7" w14:textId="4AF609A2" w:rsidR="0095561E" w:rsidRPr="00332688" w:rsidRDefault="0095561E">
    <w:pPr>
      <w:pStyle w:val="Header"/>
      <w:rPr>
        <w:color w:val="999999"/>
      </w:rPr>
    </w:pPr>
    <w:r w:rsidRPr="00851382">
      <w:rPr>
        <w:color w:val="999999"/>
      </w:rPr>
      <w:t xml:space="preserve">Pagina </w:t>
    </w:r>
    <w:r w:rsidRPr="00851382">
      <w:rPr>
        <w:color w:val="999999"/>
      </w:rPr>
      <w:fldChar w:fldCharType="begin"/>
    </w:r>
    <w:r w:rsidRPr="00851382">
      <w:rPr>
        <w:color w:val="999999"/>
      </w:rPr>
      <w:instrText xml:space="preserve"> PAGE </w:instrText>
    </w:r>
    <w:r w:rsidRPr="00851382">
      <w:rPr>
        <w:color w:val="999999"/>
      </w:rPr>
      <w:fldChar w:fldCharType="separate"/>
    </w:r>
    <w:r w:rsidR="00DD5C72">
      <w:rPr>
        <w:noProof/>
        <w:color w:val="999999"/>
      </w:rPr>
      <w:t>11</w:t>
    </w:r>
    <w:r w:rsidRPr="00851382">
      <w:rPr>
        <w:color w:val="999999"/>
      </w:rPr>
      <w:fldChar w:fldCharType="end"/>
    </w:r>
    <w:r w:rsidRPr="00851382">
      <w:rPr>
        <w:color w:val="999999"/>
      </w:rPr>
      <w:t xml:space="preserve"> din </w:t>
    </w:r>
    <w:r w:rsidRPr="00851382">
      <w:rPr>
        <w:color w:val="999999"/>
      </w:rPr>
      <w:fldChar w:fldCharType="begin"/>
    </w:r>
    <w:r w:rsidRPr="00851382">
      <w:rPr>
        <w:color w:val="999999"/>
      </w:rPr>
      <w:instrText xml:space="preserve"> NUMPAGES </w:instrText>
    </w:r>
    <w:r w:rsidRPr="00851382">
      <w:rPr>
        <w:color w:val="999999"/>
      </w:rPr>
      <w:fldChar w:fldCharType="separate"/>
    </w:r>
    <w:r w:rsidR="00DD5C72">
      <w:rPr>
        <w:noProof/>
        <w:color w:val="999999"/>
      </w:rPr>
      <w:t>11</w:t>
    </w:r>
    <w:r w:rsidRPr="00851382">
      <w:rPr>
        <w:color w:val="999999"/>
      </w:rPr>
      <w:fldChar w:fldCharType="end"/>
    </w:r>
    <w:bookmarkEnd w:id="2"/>
  </w:p>
  <w:p w14:paraId="763E6558" w14:textId="77777777" w:rsidR="0095561E" w:rsidRPr="00705012" w:rsidRDefault="0095561E" w:rsidP="00705012">
    <w:pPr>
      <w:pStyle w:val="Header"/>
      <w:jc w:val="right"/>
      <w:rPr>
        <w:rFonts w:asciiTheme="minorHAnsi" w:hAnsiTheme="minorHAnsi" w:cstheme="minorHAnsi"/>
      </w:rPr>
    </w:pPr>
  </w:p>
  <w:p w14:paraId="52C2C8D2" w14:textId="77777777" w:rsidR="0095561E" w:rsidRDefault="009556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C3278" w14:textId="54160C33" w:rsidR="0095561E" w:rsidRDefault="00313D7C" w:rsidP="00332688">
    <w:pPr>
      <w:pStyle w:val="Header"/>
    </w:pPr>
    <w:bookmarkStart w:id="31" w:name="_Hlk129182934"/>
    <w:r>
      <w:rPr>
        <w:noProof/>
      </w:rPr>
      <w:pict w14:anchorId="27FA9A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1538390" o:spid="_x0000_s2049" type="#_x0000_t136" style="position:absolute;margin-left:0;margin-top:0;width:537pt;height:67.1pt;rotation:315;z-index:-25163878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GHID CONSULTATIV"/>
        </v:shape>
      </w:pict>
    </w:r>
    <w:r w:rsidR="0095561E"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113670E4" wp14:editId="70959BB7">
          <wp:simplePos x="0" y="0"/>
          <wp:positionH relativeFrom="column">
            <wp:posOffset>4229100</wp:posOffset>
          </wp:positionH>
          <wp:positionV relativeFrom="paragraph">
            <wp:posOffset>-189865</wp:posOffset>
          </wp:positionV>
          <wp:extent cx="994410" cy="1050290"/>
          <wp:effectExtent l="0" t="0" r="0" b="0"/>
          <wp:wrapNone/>
          <wp:docPr id="111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99441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561E"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3683A0DC" wp14:editId="72BEE89E">
          <wp:simplePos x="0" y="0"/>
          <wp:positionH relativeFrom="column">
            <wp:posOffset>7258050</wp:posOffset>
          </wp:positionH>
          <wp:positionV relativeFrom="paragraph">
            <wp:posOffset>23495</wp:posOffset>
          </wp:positionV>
          <wp:extent cx="1981200" cy="577215"/>
          <wp:effectExtent l="0" t="0" r="0" b="0"/>
          <wp:wrapNone/>
          <wp:docPr id="112" name="Picture 5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561E"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20EEE74B" wp14:editId="082BDF52">
          <wp:simplePos x="0" y="0"/>
          <wp:positionH relativeFrom="column">
            <wp:posOffset>47625</wp:posOffset>
          </wp:positionH>
          <wp:positionV relativeFrom="paragraph">
            <wp:posOffset>130175</wp:posOffset>
          </wp:positionV>
          <wp:extent cx="2476500" cy="514350"/>
          <wp:effectExtent l="0" t="0" r="0" b="0"/>
          <wp:wrapNone/>
          <wp:docPr id="113" name="Picture 5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31"/>
  <w:p w14:paraId="2D18DE77" w14:textId="77777777" w:rsidR="0095561E" w:rsidRDefault="0095561E" w:rsidP="00332688">
    <w:pPr>
      <w:pStyle w:val="Header"/>
    </w:pPr>
  </w:p>
  <w:p w14:paraId="2E1B4FE7" w14:textId="77777777" w:rsidR="0095561E" w:rsidRDefault="0095561E" w:rsidP="00332688">
    <w:pPr>
      <w:pStyle w:val="Header"/>
    </w:pPr>
  </w:p>
  <w:p w14:paraId="68D50E22" w14:textId="77777777" w:rsidR="0095561E" w:rsidRDefault="009556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526DF"/>
    <w:multiLevelType w:val="hybridMultilevel"/>
    <w:tmpl w:val="CBAE4BB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DE69A3"/>
    <w:multiLevelType w:val="hybridMultilevel"/>
    <w:tmpl w:val="CB1EF7FE"/>
    <w:lvl w:ilvl="0" w:tplc="5B32E2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C4635F"/>
    <w:multiLevelType w:val="hybridMultilevel"/>
    <w:tmpl w:val="05EC8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964B8"/>
    <w:multiLevelType w:val="hybridMultilevel"/>
    <w:tmpl w:val="9ACC1140"/>
    <w:lvl w:ilvl="0" w:tplc="1D84D460">
      <w:start w:val="1"/>
      <w:numFmt w:val="bullet"/>
      <w:pStyle w:val="TOC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85435"/>
    <w:multiLevelType w:val="hybridMultilevel"/>
    <w:tmpl w:val="7DC0C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1B53E7"/>
    <w:multiLevelType w:val="hybridMultilevel"/>
    <w:tmpl w:val="601A5A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0"/>
  </w:num>
  <w:num w:numId="5">
    <w:abstractNumId w:val="4"/>
  </w:num>
  <w:num w:numId="6">
    <w:abstractNumId w:val="11"/>
  </w:num>
  <w:num w:numId="7">
    <w:abstractNumId w:val="15"/>
  </w:num>
  <w:num w:numId="8">
    <w:abstractNumId w:val="14"/>
  </w:num>
  <w:num w:numId="9">
    <w:abstractNumId w:val="17"/>
  </w:num>
  <w:num w:numId="10">
    <w:abstractNumId w:val="19"/>
  </w:num>
  <w:num w:numId="11">
    <w:abstractNumId w:val="21"/>
  </w:num>
  <w:num w:numId="12">
    <w:abstractNumId w:val="18"/>
  </w:num>
  <w:num w:numId="13">
    <w:abstractNumId w:val="12"/>
  </w:num>
  <w:num w:numId="14">
    <w:abstractNumId w:val="9"/>
  </w:num>
  <w:num w:numId="15">
    <w:abstractNumId w:val="22"/>
  </w:num>
  <w:num w:numId="16">
    <w:abstractNumId w:val="1"/>
  </w:num>
  <w:num w:numId="17">
    <w:abstractNumId w:val="3"/>
  </w:num>
  <w:num w:numId="18">
    <w:abstractNumId w:val="2"/>
  </w:num>
  <w:num w:numId="19">
    <w:abstractNumId w:val="16"/>
  </w:num>
  <w:num w:numId="20">
    <w:abstractNumId w:val="0"/>
  </w:num>
  <w:num w:numId="21">
    <w:abstractNumId w:val="13"/>
  </w:num>
  <w:num w:numId="22">
    <w:abstractNumId w:val="20"/>
  </w:num>
  <w:num w:numId="2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2C"/>
    <w:rsid w:val="00001B7A"/>
    <w:rsid w:val="00003B1D"/>
    <w:rsid w:val="000044E0"/>
    <w:rsid w:val="000049E1"/>
    <w:rsid w:val="00004AD9"/>
    <w:rsid w:val="00013F7A"/>
    <w:rsid w:val="00014292"/>
    <w:rsid w:val="00016A82"/>
    <w:rsid w:val="00021A40"/>
    <w:rsid w:val="00022C1A"/>
    <w:rsid w:val="00025B4B"/>
    <w:rsid w:val="00027CCA"/>
    <w:rsid w:val="000334BD"/>
    <w:rsid w:val="0003679E"/>
    <w:rsid w:val="0004057A"/>
    <w:rsid w:val="00040A36"/>
    <w:rsid w:val="00040E2D"/>
    <w:rsid w:val="000418D5"/>
    <w:rsid w:val="000450F7"/>
    <w:rsid w:val="00050F5D"/>
    <w:rsid w:val="00055237"/>
    <w:rsid w:val="000555BF"/>
    <w:rsid w:val="00057E39"/>
    <w:rsid w:val="000604F1"/>
    <w:rsid w:val="00061BCF"/>
    <w:rsid w:val="00064A51"/>
    <w:rsid w:val="00064D80"/>
    <w:rsid w:val="00066C54"/>
    <w:rsid w:val="00067A80"/>
    <w:rsid w:val="000719CC"/>
    <w:rsid w:val="0007412B"/>
    <w:rsid w:val="00077B19"/>
    <w:rsid w:val="0008205B"/>
    <w:rsid w:val="00085832"/>
    <w:rsid w:val="00085FAF"/>
    <w:rsid w:val="00091BD9"/>
    <w:rsid w:val="00092C4E"/>
    <w:rsid w:val="00093E52"/>
    <w:rsid w:val="0009430C"/>
    <w:rsid w:val="00097B14"/>
    <w:rsid w:val="000A2183"/>
    <w:rsid w:val="000A3033"/>
    <w:rsid w:val="000A4947"/>
    <w:rsid w:val="000B02FC"/>
    <w:rsid w:val="000B2D2F"/>
    <w:rsid w:val="000B339B"/>
    <w:rsid w:val="000C0640"/>
    <w:rsid w:val="000C18C4"/>
    <w:rsid w:val="000C5F5B"/>
    <w:rsid w:val="000C6C7D"/>
    <w:rsid w:val="000D1936"/>
    <w:rsid w:val="000D1D24"/>
    <w:rsid w:val="000D1FF8"/>
    <w:rsid w:val="000E24E4"/>
    <w:rsid w:val="000E6E72"/>
    <w:rsid w:val="000E7308"/>
    <w:rsid w:val="000F3482"/>
    <w:rsid w:val="00100EE2"/>
    <w:rsid w:val="0010104D"/>
    <w:rsid w:val="00102124"/>
    <w:rsid w:val="00111946"/>
    <w:rsid w:val="00114379"/>
    <w:rsid w:val="00115789"/>
    <w:rsid w:val="00116CA6"/>
    <w:rsid w:val="001313A2"/>
    <w:rsid w:val="00132F6B"/>
    <w:rsid w:val="00134355"/>
    <w:rsid w:val="00140690"/>
    <w:rsid w:val="001413D7"/>
    <w:rsid w:val="00141A36"/>
    <w:rsid w:val="00142D97"/>
    <w:rsid w:val="00144CB1"/>
    <w:rsid w:val="00147F1F"/>
    <w:rsid w:val="0015009D"/>
    <w:rsid w:val="00150828"/>
    <w:rsid w:val="00155A5D"/>
    <w:rsid w:val="001561AD"/>
    <w:rsid w:val="001567CA"/>
    <w:rsid w:val="00157008"/>
    <w:rsid w:val="0015718B"/>
    <w:rsid w:val="00162D85"/>
    <w:rsid w:val="0016533A"/>
    <w:rsid w:val="001661BC"/>
    <w:rsid w:val="001727A2"/>
    <w:rsid w:val="001727B5"/>
    <w:rsid w:val="0018000E"/>
    <w:rsid w:val="00184178"/>
    <w:rsid w:val="001901A6"/>
    <w:rsid w:val="001916A3"/>
    <w:rsid w:val="0019241A"/>
    <w:rsid w:val="00193F8E"/>
    <w:rsid w:val="00195BA7"/>
    <w:rsid w:val="001A10C2"/>
    <w:rsid w:val="001A4FC9"/>
    <w:rsid w:val="001B12E1"/>
    <w:rsid w:val="001B1741"/>
    <w:rsid w:val="001B6183"/>
    <w:rsid w:val="001C01B7"/>
    <w:rsid w:val="001C5EA1"/>
    <w:rsid w:val="001D1BD3"/>
    <w:rsid w:val="001D3D3F"/>
    <w:rsid w:val="001D40EC"/>
    <w:rsid w:val="001D5AFF"/>
    <w:rsid w:val="001D7FC1"/>
    <w:rsid w:val="001E1248"/>
    <w:rsid w:val="001E1E2C"/>
    <w:rsid w:val="001E1FB1"/>
    <w:rsid w:val="001E2F75"/>
    <w:rsid w:val="001E6BAB"/>
    <w:rsid w:val="001E71AD"/>
    <w:rsid w:val="001E7D82"/>
    <w:rsid w:val="001F0E7D"/>
    <w:rsid w:val="001F4118"/>
    <w:rsid w:val="00202B34"/>
    <w:rsid w:val="0020464E"/>
    <w:rsid w:val="0020752B"/>
    <w:rsid w:val="00213959"/>
    <w:rsid w:val="00215E8B"/>
    <w:rsid w:val="002168B6"/>
    <w:rsid w:val="00226777"/>
    <w:rsid w:val="00230671"/>
    <w:rsid w:val="00230A3F"/>
    <w:rsid w:val="00233C99"/>
    <w:rsid w:val="00234309"/>
    <w:rsid w:val="0023594F"/>
    <w:rsid w:val="0024280C"/>
    <w:rsid w:val="0024514F"/>
    <w:rsid w:val="00253782"/>
    <w:rsid w:val="0026183E"/>
    <w:rsid w:val="00262CFA"/>
    <w:rsid w:val="00263C10"/>
    <w:rsid w:val="00266A8B"/>
    <w:rsid w:val="00275DC5"/>
    <w:rsid w:val="00281C40"/>
    <w:rsid w:val="00286264"/>
    <w:rsid w:val="002939D7"/>
    <w:rsid w:val="00295633"/>
    <w:rsid w:val="002A2988"/>
    <w:rsid w:val="002A34D3"/>
    <w:rsid w:val="002A6873"/>
    <w:rsid w:val="002B0655"/>
    <w:rsid w:val="002B1078"/>
    <w:rsid w:val="002B40BA"/>
    <w:rsid w:val="002B4582"/>
    <w:rsid w:val="002B4CA1"/>
    <w:rsid w:val="002C18E9"/>
    <w:rsid w:val="002C433C"/>
    <w:rsid w:val="002D2293"/>
    <w:rsid w:val="002D3936"/>
    <w:rsid w:val="002D4444"/>
    <w:rsid w:val="002E0B54"/>
    <w:rsid w:val="002E0F1E"/>
    <w:rsid w:val="002E2FEA"/>
    <w:rsid w:val="002E426F"/>
    <w:rsid w:val="002E494F"/>
    <w:rsid w:val="002E5B87"/>
    <w:rsid w:val="002E70D0"/>
    <w:rsid w:val="002F0275"/>
    <w:rsid w:val="002F358B"/>
    <w:rsid w:val="002F66B0"/>
    <w:rsid w:val="003042FB"/>
    <w:rsid w:val="00310AAD"/>
    <w:rsid w:val="0031248B"/>
    <w:rsid w:val="00313D7C"/>
    <w:rsid w:val="00316797"/>
    <w:rsid w:val="00320E6C"/>
    <w:rsid w:val="003224F2"/>
    <w:rsid w:val="0032330D"/>
    <w:rsid w:val="00327173"/>
    <w:rsid w:val="0032797D"/>
    <w:rsid w:val="00331DA1"/>
    <w:rsid w:val="0033238C"/>
    <w:rsid w:val="00332688"/>
    <w:rsid w:val="00334D91"/>
    <w:rsid w:val="00337CB1"/>
    <w:rsid w:val="0034176C"/>
    <w:rsid w:val="00342358"/>
    <w:rsid w:val="00343779"/>
    <w:rsid w:val="0034452D"/>
    <w:rsid w:val="00345B05"/>
    <w:rsid w:val="003469CF"/>
    <w:rsid w:val="00347892"/>
    <w:rsid w:val="003525FC"/>
    <w:rsid w:val="0035662D"/>
    <w:rsid w:val="00364C66"/>
    <w:rsid w:val="00367A20"/>
    <w:rsid w:val="00374E1D"/>
    <w:rsid w:val="00375B97"/>
    <w:rsid w:val="00381292"/>
    <w:rsid w:val="0038356E"/>
    <w:rsid w:val="0038554C"/>
    <w:rsid w:val="00386EAA"/>
    <w:rsid w:val="00393A25"/>
    <w:rsid w:val="00393B80"/>
    <w:rsid w:val="00393E07"/>
    <w:rsid w:val="003A1A3F"/>
    <w:rsid w:val="003A31F3"/>
    <w:rsid w:val="003A350E"/>
    <w:rsid w:val="003B11FF"/>
    <w:rsid w:val="003B2AEC"/>
    <w:rsid w:val="003B401B"/>
    <w:rsid w:val="003B4C64"/>
    <w:rsid w:val="003B4E02"/>
    <w:rsid w:val="003C0E40"/>
    <w:rsid w:val="003C1DD4"/>
    <w:rsid w:val="003D34D8"/>
    <w:rsid w:val="003D4D3E"/>
    <w:rsid w:val="003D52C6"/>
    <w:rsid w:val="003F2752"/>
    <w:rsid w:val="003F6313"/>
    <w:rsid w:val="003F6D03"/>
    <w:rsid w:val="00400380"/>
    <w:rsid w:val="0040400F"/>
    <w:rsid w:val="004054D8"/>
    <w:rsid w:val="00405ADB"/>
    <w:rsid w:val="004104AF"/>
    <w:rsid w:val="0041162A"/>
    <w:rsid w:val="004135B9"/>
    <w:rsid w:val="004160AE"/>
    <w:rsid w:val="004213F0"/>
    <w:rsid w:val="00422E08"/>
    <w:rsid w:val="00425F21"/>
    <w:rsid w:val="004276D0"/>
    <w:rsid w:val="0043198F"/>
    <w:rsid w:val="00431DE9"/>
    <w:rsid w:val="0043248E"/>
    <w:rsid w:val="004373B4"/>
    <w:rsid w:val="00437610"/>
    <w:rsid w:val="00437D10"/>
    <w:rsid w:val="00442BC5"/>
    <w:rsid w:val="00446EAB"/>
    <w:rsid w:val="00452786"/>
    <w:rsid w:val="00455AEC"/>
    <w:rsid w:val="00460033"/>
    <w:rsid w:val="00461498"/>
    <w:rsid w:val="00463905"/>
    <w:rsid w:val="00470B29"/>
    <w:rsid w:val="00470B54"/>
    <w:rsid w:val="00471AA9"/>
    <w:rsid w:val="00472C15"/>
    <w:rsid w:val="004730A5"/>
    <w:rsid w:val="004745C1"/>
    <w:rsid w:val="00476C3F"/>
    <w:rsid w:val="0048230E"/>
    <w:rsid w:val="00484051"/>
    <w:rsid w:val="00484492"/>
    <w:rsid w:val="0049114A"/>
    <w:rsid w:val="004914C3"/>
    <w:rsid w:val="00492940"/>
    <w:rsid w:val="004960ED"/>
    <w:rsid w:val="00496AD1"/>
    <w:rsid w:val="00496C9A"/>
    <w:rsid w:val="00497A6B"/>
    <w:rsid w:val="004A00A4"/>
    <w:rsid w:val="004A062B"/>
    <w:rsid w:val="004A2F1D"/>
    <w:rsid w:val="004A410B"/>
    <w:rsid w:val="004A49B1"/>
    <w:rsid w:val="004A6E64"/>
    <w:rsid w:val="004B12AE"/>
    <w:rsid w:val="004B19DA"/>
    <w:rsid w:val="004B2DE6"/>
    <w:rsid w:val="004B6B6B"/>
    <w:rsid w:val="004C0995"/>
    <w:rsid w:val="004C1F02"/>
    <w:rsid w:val="004C75D9"/>
    <w:rsid w:val="004D1C60"/>
    <w:rsid w:val="004E39ED"/>
    <w:rsid w:val="004E59B0"/>
    <w:rsid w:val="004F1A3F"/>
    <w:rsid w:val="004F28BB"/>
    <w:rsid w:val="005005AA"/>
    <w:rsid w:val="00500A26"/>
    <w:rsid w:val="00505168"/>
    <w:rsid w:val="00505773"/>
    <w:rsid w:val="005076F1"/>
    <w:rsid w:val="005118B6"/>
    <w:rsid w:val="00512B0F"/>
    <w:rsid w:val="00512F5F"/>
    <w:rsid w:val="00514F94"/>
    <w:rsid w:val="00516664"/>
    <w:rsid w:val="00523307"/>
    <w:rsid w:val="0052475F"/>
    <w:rsid w:val="0052703C"/>
    <w:rsid w:val="00527579"/>
    <w:rsid w:val="00534BF0"/>
    <w:rsid w:val="00535098"/>
    <w:rsid w:val="00537492"/>
    <w:rsid w:val="0053798D"/>
    <w:rsid w:val="00540324"/>
    <w:rsid w:val="005407AD"/>
    <w:rsid w:val="00542A7A"/>
    <w:rsid w:val="005463D9"/>
    <w:rsid w:val="0054693C"/>
    <w:rsid w:val="00547D72"/>
    <w:rsid w:val="005523AB"/>
    <w:rsid w:val="00552A72"/>
    <w:rsid w:val="005535BD"/>
    <w:rsid w:val="005631BC"/>
    <w:rsid w:val="00566E0F"/>
    <w:rsid w:val="005675F1"/>
    <w:rsid w:val="0057035F"/>
    <w:rsid w:val="00571FC6"/>
    <w:rsid w:val="00573E8B"/>
    <w:rsid w:val="00582A96"/>
    <w:rsid w:val="00583929"/>
    <w:rsid w:val="00584236"/>
    <w:rsid w:val="00586043"/>
    <w:rsid w:val="00590A03"/>
    <w:rsid w:val="00597755"/>
    <w:rsid w:val="005A012E"/>
    <w:rsid w:val="005A2A03"/>
    <w:rsid w:val="005A356F"/>
    <w:rsid w:val="005A3C31"/>
    <w:rsid w:val="005B7EC8"/>
    <w:rsid w:val="005C0D81"/>
    <w:rsid w:val="005C1616"/>
    <w:rsid w:val="005C1AF6"/>
    <w:rsid w:val="005D59C3"/>
    <w:rsid w:val="005D5ED2"/>
    <w:rsid w:val="005D63F8"/>
    <w:rsid w:val="005D6AFD"/>
    <w:rsid w:val="005E048B"/>
    <w:rsid w:val="005E5372"/>
    <w:rsid w:val="005E6012"/>
    <w:rsid w:val="006002E4"/>
    <w:rsid w:val="006017A3"/>
    <w:rsid w:val="006018C5"/>
    <w:rsid w:val="00603629"/>
    <w:rsid w:val="00610FDC"/>
    <w:rsid w:val="00611C65"/>
    <w:rsid w:val="0061313C"/>
    <w:rsid w:val="006132D2"/>
    <w:rsid w:val="006148B8"/>
    <w:rsid w:val="006174BB"/>
    <w:rsid w:val="00622957"/>
    <w:rsid w:val="00623C18"/>
    <w:rsid w:val="0063040F"/>
    <w:rsid w:val="006311BF"/>
    <w:rsid w:val="00633091"/>
    <w:rsid w:val="00635301"/>
    <w:rsid w:val="00635A54"/>
    <w:rsid w:val="0064279B"/>
    <w:rsid w:val="00642FFA"/>
    <w:rsid w:val="006462D5"/>
    <w:rsid w:val="006537D4"/>
    <w:rsid w:val="006565DE"/>
    <w:rsid w:val="006628B0"/>
    <w:rsid w:val="00664B95"/>
    <w:rsid w:val="00667F16"/>
    <w:rsid w:val="00667FFA"/>
    <w:rsid w:val="006704A4"/>
    <w:rsid w:val="0067528A"/>
    <w:rsid w:val="00677791"/>
    <w:rsid w:val="00682BE2"/>
    <w:rsid w:val="00684738"/>
    <w:rsid w:val="00685679"/>
    <w:rsid w:val="00686AF4"/>
    <w:rsid w:val="006905E1"/>
    <w:rsid w:val="006965B9"/>
    <w:rsid w:val="006A1329"/>
    <w:rsid w:val="006A2AB2"/>
    <w:rsid w:val="006A774D"/>
    <w:rsid w:val="006B1209"/>
    <w:rsid w:val="006B1574"/>
    <w:rsid w:val="006B30D4"/>
    <w:rsid w:val="006B462D"/>
    <w:rsid w:val="006C26CC"/>
    <w:rsid w:val="006C2755"/>
    <w:rsid w:val="006C618C"/>
    <w:rsid w:val="006D3DA3"/>
    <w:rsid w:val="006E04DB"/>
    <w:rsid w:val="006E0945"/>
    <w:rsid w:val="006E3166"/>
    <w:rsid w:val="006F11C0"/>
    <w:rsid w:val="006F65D1"/>
    <w:rsid w:val="007011A6"/>
    <w:rsid w:val="00701593"/>
    <w:rsid w:val="00704814"/>
    <w:rsid w:val="00705012"/>
    <w:rsid w:val="00707844"/>
    <w:rsid w:val="00707E43"/>
    <w:rsid w:val="00710A7D"/>
    <w:rsid w:val="00715435"/>
    <w:rsid w:val="007163CF"/>
    <w:rsid w:val="00716A36"/>
    <w:rsid w:val="00725098"/>
    <w:rsid w:val="007302CC"/>
    <w:rsid w:val="00731722"/>
    <w:rsid w:val="00731C16"/>
    <w:rsid w:val="0073704E"/>
    <w:rsid w:val="00737191"/>
    <w:rsid w:val="0074359F"/>
    <w:rsid w:val="00747CAA"/>
    <w:rsid w:val="00750309"/>
    <w:rsid w:val="00750A14"/>
    <w:rsid w:val="00756C8B"/>
    <w:rsid w:val="007578F5"/>
    <w:rsid w:val="00764ED2"/>
    <w:rsid w:val="00765351"/>
    <w:rsid w:val="00770E39"/>
    <w:rsid w:val="007815B1"/>
    <w:rsid w:val="00784A22"/>
    <w:rsid w:val="0079354C"/>
    <w:rsid w:val="00795C6E"/>
    <w:rsid w:val="00797BAB"/>
    <w:rsid w:val="007A1003"/>
    <w:rsid w:val="007A105A"/>
    <w:rsid w:val="007A25AB"/>
    <w:rsid w:val="007A2784"/>
    <w:rsid w:val="007A2AA6"/>
    <w:rsid w:val="007A3C74"/>
    <w:rsid w:val="007A48C8"/>
    <w:rsid w:val="007A4DEB"/>
    <w:rsid w:val="007A5EA3"/>
    <w:rsid w:val="007B36E8"/>
    <w:rsid w:val="007B536B"/>
    <w:rsid w:val="007B6740"/>
    <w:rsid w:val="007C13B3"/>
    <w:rsid w:val="007C496A"/>
    <w:rsid w:val="007C4A14"/>
    <w:rsid w:val="007C4E64"/>
    <w:rsid w:val="007C5F5C"/>
    <w:rsid w:val="007C6B74"/>
    <w:rsid w:val="007C7783"/>
    <w:rsid w:val="007D0BD2"/>
    <w:rsid w:val="007D0CF5"/>
    <w:rsid w:val="007D1AD2"/>
    <w:rsid w:val="007D6C17"/>
    <w:rsid w:val="007E15C8"/>
    <w:rsid w:val="007E1807"/>
    <w:rsid w:val="007E63D6"/>
    <w:rsid w:val="007F1DA2"/>
    <w:rsid w:val="007F4ADF"/>
    <w:rsid w:val="007F6AE9"/>
    <w:rsid w:val="007F6CAC"/>
    <w:rsid w:val="007F754D"/>
    <w:rsid w:val="00800B3E"/>
    <w:rsid w:val="008042B5"/>
    <w:rsid w:val="00810D81"/>
    <w:rsid w:val="00811FF9"/>
    <w:rsid w:val="00813416"/>
    <w:rsid w:val="008144D7"/>
    <w:rsid w:val="00814CE8"/>
    <w:rsid w:val="00825282"/>
    <w:rsid w:val="00833B6A"/>
    <w:rsid w:val="00840F27"/>
    <w:rsid w:val="00840FDA"/>
    <w:rsid w:val="00844F7A"/>
    <w:rsid w:val="00846837"/>
    <w:rsid w:val="00850472"/>
    <w:rsid w:val="00850877"/>
    <w:rsid w:val="00854500"/>
    <w:rsid w:val="00863386"/>
    <w:rsid w:val="00864BE9"/>
    <w:rsid w:val="008668FF"/>
    <w:rsid w:val="00866E7A"/>
    <w:rsid w:val="00870955"/>
    <w:rsid w:val="00871D30"/>
    <w:rsid w:val="00871E32"/>
    <w:rsid w:val="00871F22"/>
    <w:rsid w:val="0087252E"/>
    <w:rsid w:val="00873EB4"/>
    <w:rsid w:val="00874769"/>
    <w:rsid w:val="00880B57"/>
    <w:rsid w:val="008869D3"/>
    <w:rsid w:val="00887035"/>
    <w:rsid w:val="00894010"/>
    <w:rsid w:val="00894A30"/>
    <w:rsid w:val="008A08AA"/>
    <w:rsid w:val="008A4733"/>
    <w:rsid w:val="008A4844"/>
    <w:rsid w:val="008B3839"/>
    <w:rsid w:val="008B4CE9"/>
    <w:rsid w:val="008B71BB"/>
    <w:rsid w:val="008D49B2"/>
    <w:rsid w:val="008D5725"/>
    <w:rsid w:val="008D5AD3"/>
    <w:rsid w:val="008E1C76"/>
    <w:rsid w:val="008E447D"/>
    <w:rsid w:val="008E4A8C"/>
    <w:rsid w:val="008E739D"/>
    <w:rsid w:val="008F0B2E"/>
    <w:rsid w:val="008F1763"/>
    <w:rsid w:val="008F459E"/>
    <w:rsid w:val="00902EAF"/>
    <w:rsid w:val="009074E1"/>
    <w:rsid w:val="0091065D"/>
    <w:rsid w:val="00911327"/>
    <w:rsid w:val="00913C0C"/>
    <w:rsid w:val="009244CC"/>
    <w:rsid w:val="0092510E"/>
    <w:rsid w:val="00926132"/>
    <w:rsid w:val="00933764"/>
    <w:rsid w:val="00941153"/>
    <w:rsid w:val="009429DD"/>
    <w:rsid w:val="009458A2"/>
    <w:rsid w:val="00945B3D"/>
    <w:rsid w:val="0095509A"/>
    <w:rsid w:val="0095561E"/>
    <w:rsid w:val="00956AA9"/>
    <w:rsid w:val="009574D3"/>
    <w:rsid w:val="0096050A"/>
    <w:rsid w:val="00962FD4"/>
    <w:rsid w:val="0097778E"/>
    <w:rsid w:val="00977F43"/>
    <w:rsid w:val="00980733"/>
    <w:rsid w:val="009813E9"/>
    <w:rsid w:val="0098304B"/>
    <w:rsid w:val="00984476"/>
    <w:rsid w:val="00990D2C"/>
    <w:rsid w:val="00991A4E"/>
    <w:rsid w:val="00993DD8"/>
    <w:rsid w:val="00997418"/>
    <w:rsid w:val="009A2E45"/>
    <w:rsid w:val="009A416D"/>
    <w:rsid w:val="009A41A6"/>
    <w:rsid w:val="009A4380"/>
    <w:rsid w:val="009A7759"/>
    <w:rsid w:val="009B16D3"/>
    <w:rsid w:val="009B7696"/>
    <w:rsid w:val="009B7974"/>
    <w:rsid w:val="009C22C5"/>
    <w:rsid w:val="009C533E"/>
    <w:rsid w:val="009C7B41"/>
    <w:rsid w:val="009D0D05"/>
    <w:rsid w:val="009D77E3"/>
    <w:rsid w:val="009E1522"/>
    <w:rsid w:val="009E198C"/>
    <w:rsid w:val="009E5F33"/>
    <w:rsid w:val="009E7CF9"/>
    <w:rsid w:val="009F0C09"/>
    <w:rsid w:val="009F2E69"/>
    <w:rsid w:val="009F3413"/>
    <w:rsid w:val="009F4983"/>
    <w:rsid w:val="00A00A4E"/>
    <w:rsid w:val="00A02A11"/>
    <w:rsid w:val="00A02A72"/>
    <w:rsid w:val="00A0560E"/>
    <w:rsid w:val="00A07573"/>
    <w:rsid w:val="00A11B51"/>
    <w:rsid w:val="00A126A3"/>
    <w:rsid w:val="00A12D10"/>
    <w:rsid w:val="00A12EDA"/>
    <w:rsid w:val="00A27F60"/>
    <w:rsid w:val="00A3084A"/>
    <w:rsid w:val="00A32317"/>
    <w:rsid w:val="00A33267"/>
    <w:rsid w:val="00A3467C"/>
    <w:rsid w:val="00A37358"/>
    <w:rsid w:val="00A44FE5"/>
    <w:rsid w:val="00A52FA9"/>
    <w:rsid w:val="00A568B5"/>
    <w:rsid w:val="00A6021F"/>
    <w:rsid w:val="00A60B7C"/>
    <w:rsid w:val="00A65152"/>
    <w:rsid w:val="00A6563D"/>
    <w:rsid w:val="00A65ABD"/>
    <w:rsid w:val="00A66023"/>
    <w:rsid w:val="00A70585"/>
    <w:rsid w:val="00A723F8"/>
    <w:rsid w:val="00A805F0"/>
    <w:rsid w:val="00A81C29"/>
    <w:rsid w:val="00A92DAA"/>
    <w:rsid w:val="00A92E6E"/>
    <w:rsid w:val="00A94966"/>
    <w:rsid w:val="00A971D0"/>
    <w:rsid w:val="00AA487A"/>
    <w:rsid w:val="00AA522B"/>
    <w:rsid w:val="00AB06B0"/>
    <w:rsid w:val="00AB142D"/>
    <w:rsid w:val="00AB306B"/>
    <w:rsid w:val="00AB5FB9"/>
    <w:rsid w:val="00AB69C7"/>
    <w:rsid w:val="00AC18C2"/>
    <w:rsid w:val="00AC20BE"/>
    <w:rsid w:val="00AD7DA1"/>
    <w:rsid w:val="00AE3B8F"/>
    <w:rsid w:val="00AE3C7D"/>
    <w:rsid w:val="00AE3EF1"/>
    <w:rsid w:val="00AE604E"/>
    <w:rsid w:val="00AF2172"/>
    <w:rsid w:val="00AF536D"/>
    <w:rsid w:val="00B01331"/>
    <w:rsid w:val="00B01669"/>
    <w:rsid w:val="00B02027"/>
    <w:rsid w:val="00B04830"/>
    <w:rsid w:val="00B10403"/>
    <w:rsid w:val="00B15DD2"/>
    <w:rsid w:val="00B2037C"/>
    <w:rsid w:val="00B2190F"/>
    <w:rsid w:val="00B22065"/>
    <w:rsid w:val="00B23C04"/>
    <w:rsid w:val="00B253E4"/>
    <w:rsid w:val="00B2644C"/>
    <w:rsid w:val="00B30E55"/>
    <w:rsid w:val="00B312FC"/>
    <w:rsid w:val="00B342A0"/>
    <w:rsid w:val="00B36400"/>
    <w:rsid w:val="00B368BF"/>
    <w:rsid w:val="00B470DD"/>
    <w:rsid w:val="00B476C5"/>
    <w:rsid w:val="00B478CA"/>
    <w:rsid w:val="00B504CF"/>
    <w:rsid w:val="00B55D57"/>
    <w:rsid w:val="00B61835"/>
    <w:rsid w:val="00B6746F"/>
    <w:rsid w:val="00B67E2C"/>
    <w:rsid w:val="00B67E3E"/>
    <w:rsid w:val="00B707CB"/>
    <w:rsid w:val="00B70ADD"/>
    <w:rsid w:val="00B724F9"/>
    <w:rsid w:val="00B72B62"/>
    <w:rsid w:val="00B73C91"/>
    <w:rsid w:val="00B8080C"/>
    <w:rsid w:val="00B81FBF"/>
    <w:rsid w:val="00B82670"/>
    <w:rsid w:val="00B9160A"/>
    <w:rsid w:val="00B93F22"/>
    <w:rsid w:val="00B94AF2"/>
    <w:rsid w:val="00BA4EDF"/>
    <w:rsid w:val="00BC243B"/>
    <w:rsid w:val="00BC6838"/>
    <w:rsid w:val="00BD1933"/>
    <w:rsid w:val="00BE5861"/>
    <w:rsid w:val="00BE68AF"/>
    <w:rsid w:val="00BE7685"/>
    <w:rsid w:val="00C018E6"/>
    <w:rsid w:val="00C0368E"/>
    <w:rsid w:val="00C045DD"/>
    <w:rsid w:val="00C07213"/>
    <w:rsid w:val="00C13102"/>
    <w:rsid w:val="00C15686"/>
    <w:rsid w:val="00C2232F"/>
    <w:rsid w:val="00C23CDF"/>
    <w:rsid w:val="00C25101"/>
    <w:rsid w:val="00C25CB0"/>
    <w:rsid w:val="00C26462"/>
    <w:rsid w:val="00C26C89"/>
    <w:rsid w:val="00C30A93"/>
    <w:rsid w:val="00C32A59"/>
    <w:rsid w:val="00C34AFF"/>
    <w:rsid w:val="00C35F03"/>
    <w:rsid w:val="00C360BC"/>
    <w:rsid w:val="00C36C0F"/>
    <w:rsid w:val="00C37020"/>
    <w:rsid w:val="00C378B0"/>
    <w:rsid w:val="00C37CC9"/>
    <w:rsid w:val="00C40926"/>
    <w:rsid w:val="00C46027"/>
    <w:rsid w:val="00C46B73"/>
    <w:rsid w:val="00C509D5"/>
    <w:rsid w:val="00C55AF7"/>
    <w:rsid w:val="00C663EC"/>
    <w:rsid w:val="00C70198"/>
    <w:rsid w:val="00C75BF8"/>
    <w:rsid w:val="00C80DC1"/>
    <w:rsid w:val="00C87954"/>
    <w:rsid w:val="00CA2C33"/>
    <w:rsid w:val="00CB086A"/>
    <w:rsid w:val="00CB1A63"/>
    <w:rsid w:val="00CB1E60"/>
    <w:rsid w:val="00CB213A"/>
    <w:rsid w:val="00CC03D5"/>
    <w:rsid w:val="00CC5F25"/>
    <w:rsid w:val="00CC7336"/>
    <w:rsid w:val="00CC7ACE"/>
    <w:rsid w:val="00CD1ACD"/>
    <w:rsid w:val="00CD2D4B"/>
    <w:rsid w:val="00CD4588"/>
    <w:rsid w:val="00CF0047"/>
    <w:rsid w:val="00CF35C0"/>
    <w:rsid w:val="00CF51E9"/>
    <w:rsid w:val="00CF632E"/>
    <w:rsid w:val="00D0088A"/>
    <w:rsid w:val="00D01D34"/>
    <w:rsid w:val="00D02037"/>
    <w:rsid w:val="00D02CF1"/>
    <w:rsid w:val="00D03602"/>
    <w:rsid w:val="00D11FE5"/>
    <w:rsid w:val="00D14C08"/>
    <w:rsid w:val="00D202E3"/>
    <w:rsid w:val="00D20EDF"/>
    <w:rsid w:val="00D219A6"/>
    <w:rsid w:val="00D306C7"/>
    <w:rsid w:val="00D32770"/>
    <w:rsid w:val="00D33144"/>
    <w:rsid w:val="00D349C1"/>
    <w:rsid w:val="00D37082"/>
    <w:rsid w:val="00D442CF"/>
    <w:rsid w:val="00D47372"/>
    <w:rsid w:val="00D47851"/>
    <w:rsid w:val="00D50B12"/>
    <w:rsid w:val="00D52BD1"/>
    <w:rsid w:val="00D546DD"/>
    <w:rsid w:val="00D56D2C"/>
    <w:rsid w:val="00D56F30"/>
    <w:rsid w:val="00D63508"/>
    <w:rsid w:val="00D660F5"/>
    <w:rsid w:val="00D66142"/>
    <w:rsid w:val="00D67D43"/>
    <w:rsid w:val="00D70415"/>
    <w:rsid w:val="00D7160C"/>
    <w:rsid w:val="00D75C5C"/>
    <w:rsid w:val="00D77153"/>
    <w:rsid w:val="00D82C2C"/>
    <w:rsid w:val="00D851AC"/>
    <w:rsid w:val="00D9169F"/>
    <w:rsid w:val="00D94F21"/>
    <w:rsid w:val="00DA21F9"/>
    <w:rsid w:val="00DA7411"/>
    <w:rsid w:val="00DB09EE"/>
    <w:rsid w:val="00DB3A09"/>
    <w:rsid w:val="00DB584D"/>
    <w:rsid w:val="00DB68DD"/>
    <w:rsid w:val="00DC0D67"/>
    <w:rsid w:val="00DC2E5B"/>
    <w:rsid w:val="00DD0EDF"/>
    <w:rsid w:val="00DD1703"/>
    <w:rsid w:val="00DD2A88"/>
    <w:rsid w:val="00DD35A6"/>
    <w:rsid w:val="00DD5C72"/>
    <w:rsid w:val="00DD7E93"/>
    <w:rsid w:val="00DE29E5"/>
    <w:rsid w:val="00DE2CB7"/>
    <w:rsid w:val="00DE4736"/>
    <w:rsid w:val="00DF01E9"/>
    <w:rsid w:val="00DF0F5C"/>
    <w:rsid w:val="00DF2495"/>
    <w:rsid w:val="00DF3612"/>
    <w:rsid w:val="00DF71C4"/>
    <w:rsid w:val="00E00900"/>
    <w:rsid w:val="00E055D8"/>
    <w:rsid w:val="00E11255"/>
    <w:rsid w:val="00E1131E"/>
    <w:rsid w:val="00E120FE"/>
    <w:rsid w:val="00E137BC"/>
    <w:rsid w:val="00E14D9F"/>
    <w:rsid w:val="00E23DAF"/>
    <w:rsid w:val="00E35E84"/>
    <w:rsid w:val="00E37DBC"/>
    <w:rsid w:val="00E424F5"/>
    <w:rsid w:val="00E43F1D"/>
    <w:rsid w:val="00E46491"/>
    <w:rsid w:val="00E468B3"/>
    <w:rsid w:val="00E52099"/>
    <w:rsid w:val="00E533CD"/>
    <w:rsid w:val="00E547B3"/>
    <w:rsid w:val="00E5628E"/>
    <w:rsid w:val="00E6037F"/>
    <w:rsid w:val="00E65390"/>
    <w:rsid w:val="00E65B3A"/>
    <w:rsid w:val="00E75957"/>
    <w:rsid w:val="00E773B8"/>
    <w:rsid w:val="00E872EE"/>
    <w:rsid w:val="00E943FB"/>
    <w:rsid w:val="00E976B3"/>
    <w:rsid w:val="00EA4C32"/>
    <w:rsid w:val="00EB43F9"/>
    <w:rsid w:val="00EB7682"/>
    <w:rsid w:val="00EC17FD"/>
    <w:rsid w:val="00EC3759"/>
    <w:rsid w:val="00EC69A5"/>
    <w:rsid w:val="00ED0024"/>
    <w:rsid w:val="00ED2C40"/>
    <w:rsid w:val="00ED364F"/>
    <w:rsid w:val="00ED41AD"/>
    <w:rsid w:val="00ED43CD"/>
    <w:rsid w:val="00ED5082"/>
    <w:rsid w:val="00ED5E8B"/>
    <w:rsid w:val="00ED6183"/>
    <w:rsid w:val="00EE18AE"/>
    <w:rsid w:val="00EE2667"/>
    <w:rsid w:val="00EE67E8"/>
    <w:rsid w:val="00EE7689"/>
    <w:rsid w:val="00EE7705"/>
    <w:rsid w:val="00EF1628"/>
    <w:rsid w:val="00EF1B56"/>
    <w:rsid w:val="00EF5E8B"/>
    <w:rsid w:val="00EF62F3"/>
    <w:rsid w:val="00EF783E"/>
    <w:rsid w:val="00F00AC2"/>
    <w:rsid w:val="00F01D6C"/>
    <w:rsid w:val="00F02612"/>
    <w:rsid w:val="00F039C0"/>
    <w:rsid w:val="00F0566B"/>
    <w:rsid w:val="00F1112E"/>
    <w:rsid w:val="00F11327"/>
    <w:rsid w:val="00F15BFC"/>
    <w:rsid w:val="00F15DD4"/>
    <w:rsid w:val="00F17EC7"/>
    <w:rsid w:val="00F21080"/>
    <w:rsid w:val="00F21CCE"/>
    <w:rsid w:val="00F24A8F"/>
    <w:rsid w:val="00F25093"/>
    <w:rsid w:val="00F26865"/>
    <w:rsid w:val="00F26F2D"/>
    <w:rsid w:val="00F27B9F"/>
    <w:rsid w:val="00F27DC6"/>
    <w:rsid w:val="00F30219"/>
    <w:rsid w:val="00F3056C"/>
    <w:rsid w:val="00F31389"/>
    <w:rsid w:val="00F3339A"/>
    <w:rsid w:val="00F3778E"/>
    <w:rsid w:val="00F52B83"/>
    <w:rsid w:val="00F5347B"/>
    <w:rsid w:val="00F535B2"/>
    <w:rsid w:val="00F54CDC"/>
    <w:rsid w:val="00F54ED8"/>
    <w:rsid w:val="00F57A74"/>
    <w:rsid w:val="00F57E39"/>
    <w:rsid w:val="00F645CE"/>
    <w:rsid w:val="00F650BB"/>
    <w:rsid w:val="00F700EF"/>
    <w:rsid w:val="00F73DE1"/>
    <w:rsid w:val="00F81368"/>
    <w:rsid w:val="00F831E0"/>
    <w:rsid w:val="00F8320F"/>
    <w:rsid w:val="00F856E8"/>
    <w:rsid w:val="00F85D13"/>
    <w:rsid w:val="00F87A09"/>
    <w:rsid w:val="00F90FC1"/>
    <w:rsid w:val="00F92326"/>
    <w:rsid w:val="00F92AA1"/>
    <w:rsid w:val="00FA0C65"/>
    <w:rsid w:val="00FA2A52"/>
    <w:rsid w:val="00FA2B09"/>
    <w:rsid w:val="00FB0C52"/>
    <w:rsid w:val="00FB1F71"/>
    <w:rsid w:val="00FB3400"/>
    <w:rsid w:val="00FB64C9"/>
    <w:rsid w:val="00FB66E0"/>
    <w:rsid w:val="00FC6342"/>
    <w:rsid w:val="00FD04AE"/>
    <w:rsid w:val="00FD0555"/>
    <w:rsid w:val="00FD3E15"/>
    <w:rsid w:val="00FD45E0"/>
    <w:rsid w:val="00FD5231"/>
    <w:rsid w:val="00FD538D"/>
    <w:rsid w:val="00FE1B24"/>
    <w:rsid w:val="00FE3C01"/>
    <w:rsid w:val="00FF0BBF"/>
    <w:rsid w:val="00FF1C6B"/>
    <w:rsid w:val="00FF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8A6472E"/>
  <w15:chartTrackingRefBased/>
  <w15:docId w15:val="{9D3CA8B7-072D-4BF6-A0CD-0F0D4C8A6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2AB2"/>
    <w:pPr>
      <w:spacing w:line="276" w:lineRule="auto"/>
    </w:pPr>
  </w:style>
  <w:style w:type="paragraph" w:styleId="Heading1">
    <w:name w:val="heading 1"/>
    <w:basedOn w:val="Normal"/>
    <w:link w:val="Heading1Char"/>
    <w:qFormat/>
    <w:rsid w:val="000A303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3469C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37610"/>
    <w:pPr>
      <w:keepNext/>
      <w:tabs>
        <w:tab w:val="num" w:pos="720"/>
      </w:tabs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Cs w:val="26"/>
      <w:lang w:eastAsia="en-US"/>
    </w:rPr>
  </w:style>
  <w:style w:type="paragraph" w:styleId="Heading4">
    <w:name w:val="heading 4"/>
    <w:basedOn w:val="Normal"/>
    <w:next w:val="Normal"/>
    <w:link w:val="Heading4Char"/>
    <w:unhideWhenUsed/>
    <w:qFormat/>
    <w:rsid w:val="00EE768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437610"/>
    <w:pPr>
      <w:keepNext/>
      <w:spacing w:line="240" w:lineRule="auto"/>
      <w:jc w:val="right"/>
      <w:outlineLvl w:val="4"/>
    </w:pPr>
    <w:rPr>
      <w:rFonts w:ascii="Trebuchet MS" w:eastAsia="Times New Roman" w:hAnsi="Trebuchet MS"/>
      <w:b/>
      <w:bCs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437610"/>
    <w:pPr>
      <w:keepNext/>
      <w:spacing w:before="120" w:after="120" w:line="240" w:lineRule="auto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437610"/>
    <w:pPr>
      <w:keepNext/>
      <w:spacing w:before="120" w:after="120" w:line="240" w:lineRule="auto"/>
      <w:jc w:val="center"/>
      <w:outlineLvl w:val="6"/>
    </w:pPr>
    <w:rPr>
      <w:rFonts w:ascii="Trebuchet MS" w:eastAsia="Times New Roman" w:hAnsi="Trebuchet MS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437610"/>
    <w:pPr>
      <w:keepNext/>
      <w:spacing w:line="240" w:lineRule="auto"/>
      <w:jc w:val="right"/>
      <w:outlineLvl w:val="7"/>
    </w:pPr>
    <w:rPr>
      <w:rFonts w:ascii="Trebuchet MS" w:eastAsia="Times New Roman" w:hAnsi="Trebuchet MS"/>
      <w:b/>
      <w:caps/>
      <w:sz w:val="32"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437610"/>
    <w:pPr>
      <w:keepNext/>
      <w:spacing w:before="40" w:after="40" w:line="240" w:lineRule="auto"/>
      <w:jc w:val="center"/>
      <w:outlineLvl w:val="8"/>
    </w:pPr>
    <w:rPr>
      <w:rFonts w:ascii="Trebuchet MS" w:eastAsia="Times New Roman" w:hAnsi="Trebuchet MS"/>
      <w:b/>
      <w:bCs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5390"/>
  </w:style>
  <w:style w:type="paragraph" w:styleId="ListParagraph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phChar"/>
    <w:uiPriority w:val="34"/>
    <w:qFormat/>
    <w:rsid w:val="006A2AB2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82C2C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D82C2C"/>
  </w:style>
  <w:style w:type="paragraph" w:styleId="Footer">
    <w:name w:val="footer"/>
    <w:basedOn w:val="Normal"/>
    <w:link w:val="FooterChar"/>
    <w:uiPriority w:val="99"/>
    <w:unhideWhenUsed/>
    <w:rsid w:val="00D82C2C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2C2C"/>
  </w:style>
  <w:style w:type="paragraph" w:styleId="BalloonText">
    <w:name w:val="Balloon Text"/>
    <w:basedOn w:val="Normal"/>
    <w:link w:val="BalloonTextChar"/>
    <w:uiPriority w:val="99"/>
    <w:semiHidden/>
    <w:unhideWhenUsed/>
    <w:rsid w:val="00D82C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2C2C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F26F2D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F26F2D"/>
    <w:pPr>
      <w:tabs>
        <w:tab w:val="left" w:pos="720"/>
      </w:tabs>
      <w:spacing w:line="240" w:lineRule="exact"/>
      <w:ind w:left="720" w:hanging="720"/>
    </w:pPr>
    <w:rPr>
      <w:rFonts w:ascii="Arial Narrow" w:eastAsia="Times New Roman" w:hAnsi="Arial Narrow"/>
      <w:szCs w:val="24"/>
      <w:lang w:val="de-DE" w:eastAsia="de-DE"/>
    </w:rPr>
  </w:style>
  <w:style w:type="character" w:customStyle="1" w:styleId="BodyTextIndentChar">
    <w:name w:val="Body Text Indent Char"/>
    <w:link w:val="BodyTextIndent"/>
    <w:rsid w:val="00F26F2D"/>
    <w:rPr>
      <w:rFonts w:ascii="Arial Narrow" w:eastAsia="Times New Roman" w:hAnsi="Arial Narrow"/>
      <w:szCs w:val="24"/>
      <w:lang w:val="de-DE" w:eastAsia="de-DE"/>
    </w:rPr>
  </w:style>
  <w:style w:type="paragraph" w:customStyle="1" w:styleId="Normal1">
    <w:name w:val="Normal1"/>
    <w:basedOn w:val="Normal"/>
    <w:rsid w:val="00A568B5"/>
    <w:pPr>
      <w:spacing w:before="60" w:after="60" w:line="240" w:lineRule="auto"/>
      <w:jc w:val="both"/>
    </w:pPr>
    <w:rPr>
      <w:rFonts w:ascii="Trebuchet MS" w:eastAsia="Times New Roman" w:hAnsi="Trebuchet MS"/>
      <w:szCs w:val="24"/>
      <w:lang w:eastAsia="en-US"/>
    </w:rPr>
  </w:style>
  <w:style w:type="character" w:styleId="Emphasis">
    <w:name w:val="Emphasis"/>
    <w:uiPriority w:val="20"/>
    <w:qFormat/>
    <w:rsid w:val="00F54ED8"/>
    <w:rPr>
      <w:i/>
      <w:iCs/>
    </w:rPr>
  </w:style>
  <w:style w:type="character" w:customStyle="1" w:styleId="apple-converted-space">
    <w:name w:val="apple-converted-space"/>
    <w:rsid w:val="00F54ED8"/>
  </w:style>
  <w:style w:type="paragraph" w:customStyle="1" w:styleId="yiv1578534746msonormal">
    <w:name w:val="yiv1578534746msonormal"/>
    <w:basedOn w:val="Normal"/>
    <w:rsid w:val="00542A7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en-US"/>
    </w:rPr>
  </w:style>
  <w:style w:type="paragraph" w:customStyle="1" w:styleId="yiv1578534746msolistparagraph">
    <w:name w:val="yiv1578534746msolistparagraph"/>
    <w:basedOn w:val="Normal"/>
    <w:rsid w:val="0067779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en-US"/>
    </w:rPr>
  </w:style>
  <w:style w:type="paragraph" w:customStyle="1" w:styleId="Default">
    <w:name w:val="Default"/>
    <w:rsid w:val="00C30A9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character" w:customStyle="1" w:styleId="Heading1Char">
    <w:name w:val="Heading 1 Char"/>
    <w:link w:val="Heading1"/>
    <w:rsid w:val="000A3033"/>
    <w:rPr>
      <w:rFonts w:eastAsia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F831E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rsid w:val="00EE7689"/>
    <w:rPr>
      <w:rFonts w:ascii="Calibri" w:eastAsia="Times New Roman" w:hAnsi="Calibri" w:cs="Times New Roman"/>
      <w:b/>
      <w:bCs/>
      <w:sz w:val="28"/>
      <w:szCs w:val="28"/>
      <w:lang w:val="ro-RO" w:eastAsia="ro-RO"/>
    </w:rPr>
  </w:style>
  <w:style w:type="character" w:customStyle="1" w:styleId="Heading2Char">
    <w:name w:val="Heading 2 Char"/>
    <w:link w:val="Heading2"/>
    <w:rsid w:val="003469CF"/>
    <w:rPr>
      <w:rFonts w:ascii="Calibri Light" w:eastAsia="Times New Roman" w:hAnsi="Calibri Light" w:cs="Times New Roman"/>
      <w:b/>
      <w:bCs/>
      <w:i/>
      <w:iCs/>
      <w:sz w:val="28"/>
      <w:szCs w:val="28"/>
      <w:lang w:val="ro-RO" w:eastAsia="ro-RO"/>
    </w:rPr>
  </w:style>
  <w:style w:type="character" w:styleId="Strong">
    <w:name w:val="Strong"/>
    <w:uiPriority w:val="22"/>
    <w:qFormat/>
    <w:rsid w:val="00764ED2"/>
    <w:rPr>
      <w:b/>
      <w:bCs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3B11FF"/>
    <w:pPr>
      <w:spacing w:after="120"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3B11FF"/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Listă colorată - Accentuare 11 Char,body 2 Char,List Paragraph11 Char,2 Char"/>
    <w:link w:val="ListParagraph"/>
    <w:uiPriority w:val="34"/>
    <w:qFormat/>
    <w:locked/>
    <w:rsid w:val="003B11FF"/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3B11FF"/>
    <w:pPr>
      <w:spacing w:before="120" w:after="120" w:line="240" w:lineRule="auto"/>
    </w:pPr>
    <w:rPr>
      <w:rFonts w:ascii="Arial" w:eastAsia="Times New Roman" w:hAnsi="Arial" w:cs="Arial"/>
      <w:sz w:val="18"/>
      <w:lang w:eastAsia="en-US"/>
    </w:rPr>
  </w:style>
  <w:style w:type="character" w:customStyle="1" w:styleId="FootnoteTextChar">
    <w:name w:val="Footnote Text Char"/>
    <w:basedOn w:val="DefaultParagraphFont"/>
    <w:uiPriority w:val="99"/>
    <w:rsid w:val="003B11FF"/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3B11FF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3B11FF"/>
    <w:rPr>
      <w:rFonts w:ascii="Arial" w:eastAsia="Times New Roman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3B11FF"/>
    <w:pPr>
      <w:spacing w:after="160" w:line="240" w:lineRule="exact"/>
    </w:pPr>
    <w:rPr>
      <w:vertAlign w:val="superscript"/>
    </w:rPr>
  </w:style>
  <w:style w:type="paragraph" w:customStyle="1" w:styleId="criterii">
    <w:name w:val="criterii"/>
    <w:basedOn w:val="Normal"/>
    <w:rsid w:val="00516664"/>
    <w:pPr>
      <w:numPr>
        <w:numId w:val="2"/>
      </w:numPr>
      <w:shd w:val="clear" w:color="auto" w:fill="E6E6E6"/>
      <w:spacing w:before="240" w:after="120" w:line="240" w:lineRule="auto"/>
      <w:jc w:val="both"/>
    </w:pPr>
    <w:rPr>
      <w:rFonts w:ascii="Trebuchet MS" w:eastAsia="Times New Roman" w:hAnsi="Trebuchet MS"/>
      <w:b/>
      <w:bCs/>
      <w:snapToGrid w:val="0"/>
      <w:szCs w:val="24"/>
      <w:lang w:eastAsia="en-US"/>
    </w:rPr>
  </w:style>
  <w:style w:type="paragraph" w:styleId="TOC8">
    <w:name w:val="toc 8"/>
    <w:basedOn w:val="Normal"/>
    <w:next w:val="Normal"/>
    <w:autoRedefine/>
    <w:uiPriority w:val="39"/>
    <w:rsid w:val="00516664"/>
    <w:pPr>
      <w:numPr>
        <w:numId w:val="5"/>
      </w:numPr>
      <w:spacing w:after="100" w:line="259" w:lineRule="auto"/>
      <w:jc w:val="both"/>
    </w:pPr>
    <w:rPr>
      <w:rFonts w:ascii="Trebuchet MS" w:eastAsia="Times New Roman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51666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37610"/>
    <w:rPr>
      <w:rFonts w:ascii="Trebuchet MS" w:eastAsia="Times New Roman" w:hAnsi="Trebuchet MS" w:cs="Arial"/>
      <w:b/>
      <w:bCs/>
      <w:szCs w:val="26"/>
      <w:lang w:eastAsia="en-US"/>
    </w:rPr>
  </w:style>
  <w:style w:type="character" w:customStyle="1" w:styleId="Heading5Char">
    <w:name w:val="Heading 5 Char"/>
    <w:basedOn w:val="DefaultParagraphFont"/>
    <w:link w:val="Heading5"/>
    <w:rsid w:val="00437610"/>
    <w:rPr>
      <w:rFonts w:ascii="Trebuchet MS" w:eastAsia="Times New Roman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37610"/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37610"/>
    <w:rPr>
      <w:rFonts w:ascii="Trebuchet MS" w:eastAsia="Times New Roman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37610"/>
    <w:rPr>
      <w:rFonts w:ascii="Trebuchet MS" w:eastAsia="Times New Roman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37610"/>
    <w:rPr>
      <w:rFonts w:ascii="Trebuchet MS" w:eastAsia="Times New Roman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37610"/>
    <w:pPr>
      <w:spacing w:before="60" w:line="240" w:lineRule="auto"/>
      <w:jc w:val="both"/>
    </w:pPr>
    <w:rPr>
      <w:rFonts w:ascii="Arial (W1)" w:eastAsia="Times New Roman" w:hAnsi="Arial (W1)"/>
      <w:b/>
      <w:szCs w:val="24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437610"/>
    <w:pPr>
      <w:spacing w:line="240" w:lineRule="auto"/>
      <w:ind w:left="202"/>
    </w:pPr>
    <w:rPr>
      <w:rFonts w:ascii="Trebuchet MS" w:eastAsia="Times New Roman" w:hAnsi="Trebuchet MS"/>
      <w:szCs w:val="24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437610"/>
    <w:pPr>
      <w:spacing w:line="240" w:lineRule="auto"/>
      <w:ind w:left="403"/>
    </w:pPr>
    <w:rPr>
      <w:rFonts w:ascii="Trebuchet MS" w:eastAsia="Times New Roman" w:hAnsi="Trebuchet MS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7610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MS Gothic" w:hAnsi="Cambria"/>
      <w:color w:val="365F91"/>
      <w:kern w:val="0"/>
      <w:sz w:val="28"/>
      <w:szCs w:val="28"/>
      <w:lang w:eastAsia="ja-JP"/>
    </w:rPr>
  </w:style>
  <w:style w:type="character" w:customStyle="1" w:styleId="instructChar">
    <w:name w:val="instruct Char"/>
    <w:rsid w:val="00437610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437610"/>
    <w:pPr>
      <w:numPr>
        <w:numId w:val="7"/>
      </w:numPr>
      <w:spacing w:before="120" w:after="120" w:line="240" w:lineRule="auto"/>
      <w:jc w:val="both"/>
    </w:pPr>
    <w:rPr>
      <w:rFonts w:ascii="Trebuchet MS" w:eastAsia="Times New Roman" w:hAnsi="Trebuchet MS" w:cs="Arial"/>
      <w:szCs w:val="24"/>
      <w:lang w:eastAsia="en-US"/>
    </w:rPr>
  </w:style>
  <w:style w:type="paragraph" w:customStyle="1" w:styleId="bullet1">
    <w:name w:val="bullet1"/>
    <w:basedOn w:val="Normal"/>
    <w:rsid w:val="00437610"/>
    <w:pPr>
      <w:numPr>
        <w:numId w:val="8"/>
      </w:numPr>
      <w:spacing w:before="40" w:after="40" w:line="240" w:lineRule="auto"/>
    </w:pPr>
    <w:rPr>
      <w:rFonts w:ascii="Trebuchet MS" w:eastAsia="Times New Roman" w:hAnsi="Trebuchet MS"/>
      <w:szCs w:val="24"/>
      <w:lang w:eastAsia="en-US"/>
    </w:rPr>
  </w:style>
  <w:style w:type="paragraph" w:customStyle="1" w:styleId="maintext">
    <w:name w:val="maintext"/>
    <w:basedOn w:val="Normal"/>
    <w:rsid w:val="00437610"/>
    <w:pPr>
      <w:spacing w:before="120" w:after="120" w:line="240" w:lineRule="auto"/>
      <w:jc w:val="both"/>
    </w:pPr>
    <w:rPr>
      <w:rFonts w:ascii="Arial" w:eastAsia="Times New Roman" w:hAnsi="Arial" w:cs="Arial"/>
      <w:sz w:val="22"/>
      <w:szCs w:val="28"/>
      <w:lang w:eastAsia="en-US"/>
    </w:rPr>
  </w:style>
  <w:style w:type="paragraph" w:styleId="Title">
    <w:name w:val="Title"/>
    <w:basedOn w:val="Normal"/>
    <w:link w:val="TitleChar"/>
    <w:qFormat/>
    <w:rsid w:val="00437610"/>
    <w:pPr>
      <w:spacing w:before="40" w:after="40" w:line="240" w:lineRule="auto"/>
      <w:jc w:val="center"/>
    </w:pPr>
    <w:rPr>
      <w:rFonts w:ascii="Trebuchet MS" w:eastAsia="Times New Roman" w:hAnsi="Trebuchet MS"/>
      <w:b/>
      <w:bCs/>
      <w:szCs w:val="24"/>
      <w:lang w:eastAsia="en-US"/>
    </w:rPr>
  </w:style>
  <w:style w:type="character" w:customStyle="1" w:styleId="TitleChar">
    <w:name w:val="Title Char"/>
    <w:basedOn w:val="DefaultParagraphFont"/>
    <w:link w:val="Title"/>
    <w:rsid w:val="00437610"/>
    <w:rPr>
      <w:rFonts w:ascii="Trebuchet MS" w:eastAsia="Times New Roman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437610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437610"/>
    <w:pPr>
      <w:tabs>
        <w:tab w:val="decimal" w:pos="360"/>
      </w:tabs>
      <w:spacing w:after="200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437610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437610"/>
    <w:rPr>
      <w:rFonts w:asciiTheme="minorHAnsi" w:eastAsiaTheme="minorEastAsia" w:hAnsiTheme="minorHAnsi" w:cstheme="minorBidi"/>
      <w:color w:val="2E74B5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2E74B5" w:themeColor="accent1" w:themeShade="BF"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E74B5" w:themeColor="accent1" w:themeShade="BF"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E74B5" w:themeColor="accent1" w:themeShade="BF"/>
      </w:rPr>
    </w:tblStylePr>
    <w:tblStylePr w:type="lastCol">
      <w:rPr>
        <w:b/>
        <w:bCs/>
        <w:color w:val="2E74B5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376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610"/>
    <w:pPr>
      <w:spacing w:before="120" w:after="120" w:line="240" w:lineRule="auto"/>
    </w:pPr>
    <w:rPr>
      <w:rFonts w:ascii="Trebuchet MS" w:eastAsia="Times New Roman" w:hAnsi="Trebuchet MS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610"/>
    <w:rPr>
      <w:rFonts w:ascii="Trebuchet MS" w:eastAsia="Times New Roman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6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610"/>
    <w:rPr>
      <w:rFonts w:ascii="Trebuchet MS" w:eastAsia="Times New Roman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437610"/>
    <w:rPr>
      <w:rFonts w:ascii="Trebuchet MS" w:eastAsia="Times New Roman" w:hAnsi="Trebuchet MS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7610"/>
    <w:rPr>
      <w:color w:val="800080"/>
      <w:u w:val="single"/>
    </w:rPr>
  </w:style>
  <w:style w:type="paragraph" w:customStyle="1" w:styleId="msonormal0">
    <w:name w:val="msonormal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font5">
    <w:name w:val="font5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font6">
    <w:name w:val="font6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b/>
      <w:bCs/>
      <w:sz w:val="22"/>
      <w:szCs w:val="22"/>
    </w:rPr>
  </w:style>
  <w:style w:type="paragraph" w:customStyle="1" w:styleId="font7">
    <w:name w:val="font7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b/>
      <w:bCs/>
      <w:sz w:val="28"/>
      <w:szCs w:val="28"/>
    </w:rPr>
  </w:style>
  <w:style w:type="paragraph" w:customStyle="1" w:styleId="font8">
    <w:name w:val="font8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b/>
      <w:bCs/>
      <w:color w:val="FF0000"/>
      <w:sz w:val="28"/>
      <w:szCs w:val="28"/>
    </w:rPr>
  </w:style>
  <w:style w:type="paragraph" w:customStyle="1" w:styleId="font9">
    <w:name w:val="font9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b/>
      <w:bCs/>
      <w:i/>
      <w:iCs/>
    </w:rPr>
  </w:style>
  <w:style w:type="paragraph" w:customStyle="1" w:styleId="font10">
    <w:name w:val="font10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b/>
      <w:bCs/>
      <w:i/>
      <w:iCs/>
      <w:sz w:val="22"/>
      <w:szCs w:val="22"/>
    </w:rPr>
  </w:style>
  <w:style w:type="paragraph" w:customStyle="1" w:styleId="font11">
    <w:name w:val="font11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i/>
      <w:iCs/>
      <w:sz w:val="22"/>
      <w:szCs w:val="22"/>
    </w:rPr>
  </w:style>
  <w:style w:type="paragraph" w:customStyle="1" w:styleId="font12">
    <w:name w:val="font12"/>
    <w:basedOn w:val="Normal"/>
    <w:rsid w:val="00437610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xl66">
    <w:name w:val="xl66"/>
    <w:basedOn w:val="Normal"/>
    <w:rsid w:val="00437610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7">
    <w:name w:val="xl6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68">
    <w:name w:val="xl68"/>
    <w:basedOn w:val="Normal"/>
    <w:rsid w:val="0043761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69">
    <w:name w:val="xl69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70">
    <w:name w:val="xl70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71">
    <w:name w:val="xl7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72">
    <w:name w:val="xl7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18"/>
      <w:szCs w:val="18"/>
    </w:rPr>
  </w:style>
  <w:style w:type="paragraph" w:customStyle="1" w:styleId="xl73">
    <w:name w:val="xl7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74">
    <w:name w:val="xl7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/>
      <w:b/>
      <w:bCs/>
      <w:i/>
      <w:iCs/>
      <w:sz w:val="24"/>
      <w:szCs w:val="24"/>
    </w:rPr>
  </w:style>
  <w:style w:type="paragraph" w:customStyle="1" w:styleId="xl75">
    <w:name w:val="xl75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6">
    <w:name w:val="xl76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7">
    <w:name w:val="xl7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8">
    <w:name w:val="xl78"/>
    <w:basedOn w:val="Normal"/>
    <w:rsid w:val="00437610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9">
    <w:name w:val="xl79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80">
    <w:name w:val="xl80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1">
    <w:name w:val="xl81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2">
    <w:name w:val="xl8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</w:rPr>
  </w:style>
  <w:style w:type="paragraph" w:customStyle="1" w:styleId="xl83">
    <w:name w:val="xl83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</w:rPr>
  </w:style>
  <w:style w:type="paragraph" w:customStyle="1" w:styleId="xl84">
    <w:name w:val="xl84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86">
    <w:name w:val="xl8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7">
    <w:name w:val="xl8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9">
    <w:name w:val="xl89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90">
    <w:name w:val="xl90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Normal"/>
    <w:rsid w:val="0043761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Normal"/>
    <w:rsid w:val="00437610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</w:rPr>
  </w:style>
  <w:style w:type="paragraph" w:customStyle="1" w:styleId="xl93">
    <w:name w:val="xl9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94">
    <w:name w:val="xl9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95">
    <w:name w:val="xl95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96">
    <w:name w:val="xl96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8"/>
      <w:szCs w:val="28"/>
    </w:rPr>
  </w:style>
  <w:style w:type="paragraph" w:customStyle="1" w:styleId="xl97">
    <w:name w:val="xl97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8">
    <w:name w:val="xl98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99">
    <w:name w:val="xl99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00">
    <w:name w:val="xl10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01">
    <w:name w:val="xl10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03">
    <w:name w:val="xl103"/>
    <w:basedOn w:val="Normal"/>
    <w:rsid w:val="00437610"/>
    <w:pP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4">
    <w:name w:val="xl10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8">
    <w:name w:val="xl108"/>
    <w:basedOn w:val="Normal"/>
    <w:rsid w:val="0043761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9">
    <w:name w:val="xl10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10">
    <w:name w:val="xl11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11">
    <w:name w:val="xl11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</w:rPr>
  </w:style>
  <w:style w:type="paragraph" w:customStyle="1" w:styleId="xl112">
    <w:name w:val="xl11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13">
    <w:name w:val="xl11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4">
    <w:name w:val="xl11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16">
    <w:name w:val="xl11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17">
    <w:name w:val="xl11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8">
    <w:name w:val="xl11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9">
    <w:name w:val="xl11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0">
    <w:name w:val="xl12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1">
    <w:name w:val="xl12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8"/>
      <w:szCs w:val="28"/>
    </w:rPr>
  </w:style>
  <w:style w:type="paragraph" w:customStyle="1" w:styleId="xl122">
    <w:name w:val="xl12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23">
    <w:name w:val="xl123"/>
    <w:basedOn w:val="Normal"/>
    <w:rsid w:val="00437610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24">
    <w:name w:val="xl12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25">
    <w:name w:val="xl125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6">
    <w:name w:val="xl12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27">
    <w:name w:val="xl12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28">
    <w:name w:val="xl12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29">
    <w:name w:val="xl12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</w:rPr>
  </w:style>
  <w:style w:type="paragraph" w:customStyle="1" w:styleId="xl130">
    <w:name w:val="xl13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8"/>
      <w:szCs w:val="28"/>
    </w:rPr>
  </w:style>
  <w:style w:type="paragraph" w:customStyle="1" w:styleId="xl132">
    <w:name w:val="xl13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34">
    <w:name w:val="xl13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6">
    <w:name w:val="xl13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37">
    <w:name w:val="xl13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38">
    <w:name w:val="xl138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39">
    <w:name w:val="xl13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40">
    <w:name w:val="xl140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41">
    <w:name w:val="xl14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42">
    <w:name w:val="xl14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43">
    <w:name w:val="xl143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</w:rPr>
  </w:style>
  <w:style w:type="paragraph" w:customStyle="1" w:styleId="xl144">
    <w:name w:val="xl14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45">
    <w:name w:val="xl145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46">
    <w:name w:val="xl146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8"/>
      <w:szCs w:val="28"/>
    </w:rPr>
  </w:style>
  <w:style w:type="paragraph" w:customStyle="1" w:styleId="xl147">
    <w:name w:val="xl14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8"/>
      <w:szCs w:val="28"/>
    </w:rPr>
  </w:style>
  <w:style w:type="paragraph" w:customStyle="1" w:styleId="xl148">
    <w:name w:val="xl14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49">
    <w:name w:val="xl149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8"/>
      <w:szCs w:val="28"/>
    </w:rPr>
  </w:style>
  <w:style w:type="paragraph" w:customStyle="1" w:styleId="xl150">
    <w:name w:val="xl150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51">
    <w:name w:val="xl151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52">
    <w:name w:val="xl15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53">
    <w:name w:val="xl153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54">
    <w:name w:val="xl15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55">
    <w:name w:val="xl155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56">
    <w:name w:val="xl15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157">
    <w:name w:val="xl157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58">
    <w:name w:val="xl15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59">
    <w:name w:val="xl15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60">
    <w:name w:val="xl16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61">
    <w:name w:val="xl161"/>
    <w:basedOn w:val="Normal"/>
    <w:rsid w:val="00437610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62">
    <w:name w:val="xl162"/>
    <w:basedOn w:val="Normal"/>
    <w:rsid w:val="00437610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63">
    <w:name w:val="xl163"/>
    <w:basedOn w:val="Normal"/>
    <w:rsid w:val="00437610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64">
    <w:name w:val="xl16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65">
    <w:name w:val="xl165"/>
    <w:basedOn w:val="Normal"/>
    <w:rsid w:val="004376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66">
    <w:name w:val="xl166"/>
    <w:basedOn w:val="Normal"/>
    <w:rsid w:val="004376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67">
    <w:name w:val="xl16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68">
    <w:name w:val="xl16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69">
    <w:name w:val="xl169"/>
    <w:basedOn w:val="Normal"/>
    <w:rsid w:val="004376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70">
    <w:name w:val="xl17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71">
    <w:name w:val="xl171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72">
    <w:name w:val="xl17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3">
    <w:name w:val="xl173"/>
    <w:basedOn w:val="Normal"/>
    <w:rsid w:val="00437610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74">
    <w:name w:val="xl174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75">
    <w:name w:val="xl175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24"/>
      <w:szCs w:val="24"/>
    </w:rPr>
  </w:style>
  <w:style w:type="paragraph" w:customStyle="1" w:styleId="xl177">
    <w:name w:val="xl17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80">
    <w:name w:val="xl18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81">
    <w:name w:val="xl18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82">
    <w:name w:val="xl182"/>
    <w:basedOn w:val="Normal"/>
    <w:rsid w:val="0043761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83">
    <w:name w:val="xl183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8"/>
      <w:szCs w:val="18"/>
    </w:rPr>
  </w:style>
  <w:style w:type="paragraph" w:customStyle="1" w:styleId="xl185">
    <w:name w:val="xl185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8"/>
      <w:szCs w:val="18"/>
    </w:rPr>
  </w:style>
  <w:style w:type="paragraph" w:customStyle="1" w:styleId="xl186">
    <w:name w:val="xl186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187">
    <w:name w:val="xl187"/>
    <w:basedOn w:val="Normal"/>
    <w:rsid w:val="0043761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188">
    <w:name w:val="xl188"/>
    <w:basedOn w:val="Normal"/>
    <w:rsid w:val="0043761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Normal"/>
    <w:rsid w:val="0043761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190">
    <w:name w:val="xl19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18"/>
      <w:szCs w:val="18"/>
    </w:rPr>
  </w:style>
  <w:style w:type="paragraph" w:customStyle="1" w:styleId="xl191">
    <w:name w:val="xl191"/>
    <w:basedOn w:val="Normal"/>
    <w:rsid w:val="004376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18"/>
      <w:szCs w:val="18"/>
    </w:rPr>
  </w:style>
  <w:style w:type="paragraph" w:customStyle="1" w:styleId="xl192">
    <w:name w:val="xl192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18"/>
      <w:szCs w:val="18"/>
    </w:rPr>
  </w:style>
  <w:style w:type="paragraph" w:customStyle="1" w:styleId="xl193">
    <w:name w:val="xl19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94">
    <w:name w:val="xl19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95">
    <w:name w:val="xl195"/>
    <w:basedOn w:val="Normal"/>
    <w:rsid w:val="0043761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96">
    <w:name w:val="xl196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97">
    <w:name w:val="xl19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98">
    <w:name w:val="xl198"/>
    <w:basedOn w:val="Normal"/>
    <w:rsid w:val="0043761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99">
    <w:name w:val="xl199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0">
    <w:name w:val="xl200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18"/>
      <w:szCs w:val="18"/>
    </w:rPr>
  </w:style>
  <w:style w:type="paragraph" w:customStyle="1" w:styleId="xl201">
    <w:name w:val="xl201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202">
    <w:name w:val="xl202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203">
    <w:name w:val="xl203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eastAsia="Times New Roman"/>
      <w:b/>
      <w:bCs/>
      <w:sz w:val="28"/>
      <w:szCs w:val="28"/>
    </w:rPr>
  </w:style>
  <w:style w:type="paragraph" w:customStyle="1" w:styleId="xl204">
    <w:name w:val="xl204"/>
    <w:basedOn w:val="Normal"/>
    <w:rsid w:val="004376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205">
    <w:name w:val="xl205"/>
    <w:basedOn w:val="Normal"/>
    <w:rsid w:val="004376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206">
    <w:name w:val="xl206"/>
    <w:basedOn w:val="Normal"/>
    <w:rsid w:val="00437610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7">
    <w:name w:val="xl207"/>
    <w:basedOn w:val="Normal"/>
    <w:rsid w:val="0043761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08">
    <w:name w:val="xl208"/>
    <w:basedOn w:val="Normal"/>
    <w:rsid w:val="004376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09">
    <w:name w:val="xl20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0">
    <w:name w:val="xl210"/>
    <w:basedOn w:val="Normal"/>
    <w:rsid w:val="004376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1">
    <w:name w:val="xl211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2">
    <w:name w:val="xl21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3">
    <w:name w:val="xl21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4">
    <w:name w:val="xl214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215">
    <w:name w:val="xl215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216">
    <w:name w:val="xl216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217">
    <w:name w:val="xl21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</w:rPr>
  </w:style>
  <w:style w:type="paragraph" w:customStyle="1" w:styleId="xl218">
    <w:name w:val="xl218"/>
    <w:basedOn w:val="Normal"/>
    <w:rsid w:val="004376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</w:rPr>
  </w:style>
  <w:style w:type="paragraph" w:customStyle="1" w:styleId="xl219">
    <w:name w:val="xl219"/>
    <w:basedOn w:val="Normal"/>
    <w:rsid w:val="0043761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</w:rPr>
  </w:style>
  <w:style w:type="paragraph" w:customStyle="1" w:styleId="xl220">
    <w:name w:val="xl22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</w:rPr>
  </w:style>
  <w:style w:type="paragraph" w:customStyle="1" w:styleId="xl221">
    <w:name w:val="xl221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al"/>
    <w:rsid w:val="0043761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6">
    <w:name w:val="xl226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al"/>
    <w:rsid w:val="004376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al"/>
    <w:rsid w:val="004376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230">
    <w:name w:val="xl230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31">
    <w:name w:val="xl23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32">
    <w:name w:val="xl232"/>
    <w:basedOn w:val="Normal"/>
    <w:rsid w:val="004376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33">
    <w:name w:val="xl233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34">
    <w:name w:val="xl23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35">
    <w:name w:val="xl235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6">
    <w:name w:val="xl236"/>
    <w:basedOn w:val="Normal"/>
    <w:rsid w:val="00437610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7">
    <w:name w:val="xl237"/>
    <w:basedOn w:val="Normal"/>
    <w:rsid w:val="00437610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al"/>
    <w:rsid w:val="0043761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2">
    <w:name w:val="xl242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43">
    <w:name w:val="xl243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44">
    <w:name w:val="xl244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45">
    <w:name w:val="xl245"/>
    <w:basedOn w:val="Normal"/>
    <w:rsid w:val="004376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46">
    <w:name w:val="xl246"/>
    <w:basedOn w:val="Normal"/>
    <w:rsid w:val="0043761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47">
    <w:name w:val="xl247"/>
    <w:basedOn w:val="Normal"/>
    <w:rsid w:val="004376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48">
    <w:name w:val="xl248"/>
    <w:basedOn w:val="Normal"/>
    <w:rsid w:val="0043761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49">
    <w:name w:val="xl249"/>
    <w:basedOn w:val="Normal"/>
    <w:rsid w:val="0043761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50">
    <w:name w:val="xl250"/>
    <w:basedOn w:val="Normal"/>
    <w:rsid w:val="0043761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51">
    <w:name w:val="xl251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252">
    <w:name w:val="xl252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253">
    <w:name w:val="xl253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254">
    <w:name w:val="xl254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55">
    <w:name w:val="xl255"/>
    <w:basedOn w:val="Normal"/>
    <w:rsid w:val="004376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56">
    <w:name w:val="xl256"/>
    <w:basedOn w:val="Normal"/>
    <w:rsid w:val="0043761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</w:rPr>
  </w:style>
  <w:style w:type="paragraph" w:customStyle="1" w:styleId="xl257">
    <w:name w:val="xl257"/>
    <w:basedOn w:val="Normal"/>
    <w:rsid w:val="00437610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</w:rPr>
  </w:style>
  <w:style w:type="paragraph" w:customStyle="1" w:styleId="xl258">
    <w:name w:val="xl258"/>
    <w:basedOn w:val="Normal"/>
    <w:rsid w:val="0043761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</w:rPr>
  </w:style>
  <w:style w:type="paragraph" w:customStyle="1" w:styleId="xl259">
    <w:name w:val="xl259"/>
    <w:basedOn w:val="Normal"/>
    <w:rsid w:val="004376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60">
    <w:name w:val="xl260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61">
    <w:name w:val="xl261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62">
    <w:name w:val="xl262"/>
    <w:basedOn w:val="Normal"/>
    <w:rsid w:val="0043761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</w:rPr>
  </w:style>
  <w:style w:type="character" w:styleId="PageNumber">
    <w:name w:val="page number"/>
    <w:basedOn w:val="DefaultParagraphFont"/>
    <w:rsid w:val="007D6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9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1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9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1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14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0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293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50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64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5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0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4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0EF11-D61B-401C-9DCB-89C959BE4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2286</Words>
  <Characters>13264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</dc:creator>
  <cp:keywords/>
  <cp:lastModifiedBy>Ioan Capalnean</cp:lastModifiedBy>
  <cp:revision>8</cp:revision>
  <cp:lastPrinted>2023-09-04T07:03:00Z</cp:lastPrinted>
  <dcterms:created xsi:type="dcterms:W3CDTF">2023-09-12T11:18:00Z</dcterms:created>
  <dcterms:modified xsi:type="dcterms:W3CDTF">2023-10-02T10:35:00Z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6c9ccaf72c844acce0bef2ce77f1ae71d7d3f8d618902a986231fec28754d263</vt:lpwstr>
  </property>
</Properties>
</file>